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1184A" w14:textId="4926E12B" w:rsidR="00AB4E50" w:rsidRDefault="00AB4E50">
      <w:pPr>
        <w:spacing w:after="240" w:line="300" w:lineRule="auto"/>
        <w:jc w:val="center"/>
        <w:rPr>
          <w:rFonts w:ascii="Arial" w:hAnsi="Arial" w:cs="Arial"/>
          <w:b/>
          <w:bCs/>
          <w:sz w:val="20"/>
          <w:szCs w:val="20"/>
          <w:u w:val="single"/>
        </w:rPr>
      </w:pPr>
      <w:r>
        <w:rPr>
          <w:rFonts w:ascii="Arial" w:hAnsi="Arial" w:cs="Arial"/>
          <w:b/>
          <w:bCs/>
          <w:noProof/>
          <w:sz w:val="20"/>
          <w:szCs w:val="20"/>
          <w:u w:val="single"/>
        </w:rPr>
        <w:drawing>
          <wp:anchor distT="0" distB="0" distL="114300" distR="114300" simplePos="0" relativeHeight="251658240" behindDoc="1" locked="0" layoutInCell="1" allowOverlap="1" wp14:anchorId="6AB8A09E" wp14:editId="7399157F">
            <wp:simplePos x="0" y="0"/>
            <wp:positionH relativeFrom="margin">
              <wp:align>right</wp:align>
            </wp:positionH>
            <wp:positionV relativeFrom="paragraph">
              <wp:posOffset>12700</wp:posOffset>
            </wp:positionV>
            <wp:extent cx="810895" cy="481330"/>
            <wp:effectExtent l="0" t="0" r="8255" b="0"/>
            <wp:wrapTight wrapText="bothSides">
              <wp:wrapPolygon edited="0">
                <wp:start x="0" y="0"/>
                <wp:lineTo x="0" y="20517"/>
                <wp:lineTo x="21312" y="20517"/>
                <wp:lineTo x="213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0895" cy="481330"/>
                    </a:xfrm>
                    <a:prstGeom prst="rect">
                      <a:avLst/>
                    </a:prstGeom>
                    <a:noFill/>
                  </pic:spPr>
                </pic:pic>
              </a:graphicData>
            </a:graphic>
            <wp14:sizeRelH relativeFrom="page">
              <wp14:pctWidth>0</wp14:pctWidth>
            </wp14:sizeRelH>
            <wp14:sizeRelV relativeFrom="page">
              <wp14:pctHeight>0</wp14:pctHeight>
            </wp14:sizeRelV>
          </wp:anchor>
        </w:drawing>
      </w:r>
    </w:p>
    <w:p w14:paraId="0391A8AB" w14:textId="2EC24387" w:rsidR="00AB4E50" w:rsidRDefault="00AB4E50">
      <w:pPr>
        <w:spacing w:after="240" w:line="300" w:lineRule="auto"/>
        <w:jc w:val="center"/>
        <w:rPr>
          <w:rFonts w:ascii="Arial" w:hAnsi="Arial" w:cs="Arial"/>
          <w:b/>
          <w:bCs/>
          <w:sz w:val="20"/>
          <w:szCs w:val="20"/>
          <w:u w:val="single"/>
        </w:rPr>
      </w:pPr>
    </w:p>
    <w:p w14:paraId="35A6AE1F" w14:textId="4D3804C4" w:rsidR="00830499" w:rsidRPr="00CD7BD2" w:rsidRDefault="00830499">
      <w:pPr>
        <w:spacing w:after="240" w:line="300" w:lineRule="auto"/>
        <w:jc w:val="center"/>
        <w:rPr>
          <w:rFonts w:ascii="Arial" w:hAnsi="Arial" w:cs="Arial"/>
          <w:b/>
          <w:bCs/>
          <w:sz w:val="20"/>
          <w:szCs w:val="20"/>
          <w:u w:val="single"/>
        </w:rPr>
      </w:pPr>
      <w:r w:rsidRPr="00CD7BD2">
        <w:rPr>
          <w:rFonts w:ascii="Arial" w:hAnsi="Arial" w:cs="Arial"/>
          <w:b/>
          <w:bCs/>
          <w:sz w:val="20"/>
          <w:szCs w:val="20"/>
          <w:u w:val="single"/>
        </w:rPr>
        <w:t>ZULASSUNGS</w:t>
      </w:r>
      <w:r w:rsidR="00E702B2">
        <w:rPr>
          <w:rFonts w:ascii="Arial" w:hAnsi="Arial" w:cs="Arial"/>
          <w:b/>
          <w:bCs/>
          <w:sz w:val="20"/>
          <w:szCs w:val="20"/>
          <w:u w:val="single"/>
        </w:rPr>
        <w:t>BESTIMMUNGEN</w:t>
      </w:r>
      <w:r w:rsidRPr="00CD7BD2">
        <w:rPr>
          <w:rFonts w:ascii="Arial" w:hAnsi="Arial" w:cs="Arial"/>
          <w:b/>
          <w:bCs/>
          <w:sz w:val="20"/>
          <w:szCs w:val="20"/>
          <w:u w:val="single"/>
        </w:rPr>
        <w:t xml:space="preserve"> </w:t>
      </w:r>
      <w:r w:rsidR="00F4332C">
        <w:rPr>
          <w:rFonts w:ascii="Arial" w:hAnsi="Arial" w:cs="Arial"/>
          <w:b/>
          <w:bCs/>
          <w:sz w:val="20"/>
          <w:szCs w:val="20"/>
          <w:u w:val="single"/>
        </w:rPr>
        <w:t>DER EQUITANA</w:t>
      </w:r>
    </w:p>
    <w:p w14:paraId="077850B1" w14:textId="77777777" w:rsidR="006E598B" w:rsidRPr="00CD7BD2" w:rsidRDefault="006E598B" w:rsidP="007E70CA">
      <w:pPr>
        <w:pStyle w:val="NurText"/>
        <w:keepNext/>
        <w:keepLines/>
        <w:spacing w:after="240" w:line="300" w:lineRule="auto"/>
        <w:jc w:val="both"/>
        <w:rPr>
          <w:rFonts w:ascii="Arial" w:hAnsi="Arial" w:cs="Arial"/>
          <w:b/>
          <w:sz w:val="20"/>
          <w:szCs w:val="20"/>
        </w:rPr>
      </w:pPr>
      <w:r w:rsidRPr="00CD7BD2">
        <w:rPr>
          <w:rFonts w:ascii="Arial" w:hAnsi="Arial" w:cs="Arial"/>
          <w:b/>
          <w:sz w:val="20"/>
          <w:szCs w:val="20"/>
        </w:rPr>
        <w:t>Teilnahme an der Veranstaltung</w:t>
      </w:r>
    </w:p>
    <w:p w14:paraId="679BFCAE" w14:textId="1CFFE385" w:rsidR="00666790" w:rsidRPr="00E702B2" w:rsidRDefault="00666790" w:rsidP="00666790">
      <w:pPr>
        <w:pStyle w:val="NurText"/>
        <w:numPr>
          <w:ilvl w:val="0"/>
          <w:numId w:val="9"/>
        </w:numPr>
        <w:spacing w:after="240" w:line="300" w:lineRule="auto"/>
        <w:ind w:left="360"/>
        <w:jc w:val="both"/>
        <w:rPr>
          <w:rFonts w:ascii="Arial" w:hAnsi="Arial" w:cs="Arial"/>
          <w:sz w:val="20"/>
          <w:szCs w:val="20"/>
        </w:rPr>
      </w:pPr>
      <w:r w:rsidRPr="00E702B2">
        <w:rPr>
          <w:rFonts w:ascii="Arial" w:hAnsi="Arial" w:cs="Arial"/>
          <w:sz w:val="20"/>
          <w:szCs w:val="20"/>
        </w:rPr>
        <w:t xml:space="preserve">Mit der Teilnahme an der Veranstaltung bestätigt jeder Teilnehmer, dass </w:t>
      </w:r>
      <w:r w:rsidR="0024186F" w:rsidRPr="00E702B2">
        <w:rPr>
          <w:rFonts w:ascii="Arial" w:hAnsi="Arial" w:cs="Arial"/>
          <w:sz w:val="20"/>
          <w:szCs w:val="20"/>
        </w:rPr>
        <w:t xml:space="preserve">er </w:t>
      </w:r>
      <w:r w:rsidRPr="00E702B2">
        <w:rPr>
          <w:rFonts w:ascii="Arial" w:hAnsi="Arial" w:cs="Arial"/>
          <w:sz w:val="20"/>
          <w:szCs w:val="20"/>
        </w:rPr>
        <w:t xml:space="preserve">diese Zulassungsbedingungen gelesen und verstanden hat und </w:t>
      </w:r>
      <w:r w:rsidR="0024186F" w:rsidRPr="00E702B2">
        <w:rPr>
          <w:rFonts w:ascii="Arial" w:hAnsi="Arial" w:cs="Arial"/>
          <w:sz w:val="20"/>
          <w:szCs w:val="20"/>
        </w:rPr>
        <w:t>sich mit ihnen einverstanden erklärt</w:t>
      </w:r>
      <w:r w:rsidRPr="00E702B2">
        <w:rPr>
          <w:rFonts w:ascii="Arial" w:hAnsi="Arial" w:cs="Arial"/>
          <w:sz w:val="20"/>
          <w:szCs w:val="20"/>
        </w:rPr>
        <w:t>. Wenn ein Teilnehmer dieser Zulassungsrichtlinie nicht zustimmt, sollte er die Veranstaltung nicht besuchen.</w:t>
      </w:r>
    </w:p>
    <w:p w14:paraId="36C55740" w14:textId="5B475E3F" w:rsidR="00666790" w:rsidRPr="00E702B2" w:rsidRDefault="00830499" w:rsidP="00090BA1">
      <w:pPr>
        <w:pStyle w:val="NurText"/>
        <w:numPr>
          <w:ilvl w:val="0"/>
          <w:numId w:val="9"/>
        </w:numPr>
        <w:spacing w:after="240" w:line="300" w:lineRule="auto"/>
        <w:ind w:left="360"/>
        <w:jc w:val="both"/>
        <w:rPr>
          <w:rFonts w:ascii="Arial" w:hAnsi="Arial" w:cs="Arial"/>
          <w:sz w:val="20"/>
          <w:szCs w:val="20"/>
        </w:rPr>
      </w:pPr>
      <w:r w:rsidRPr="00E702B2">
        <w:rPr>
          <w:rFonts w:ascii="Arial" w:hAnsi="Arial" w:cs="Arial"/>
          <w:sz w:val="20"/>
          <w:szCs w:val="20"/>
        </w:rPr>
        <w:t xml:space="preserve">Nur </w:t>
      </w:r>
      <w:r w:rsidR="006116F3" w:rsidRPr="00E702B2">
        <w:rPr>
          <w:rFonts w:ascii="Arial" w:hAnsi="Arial" w:cs="Arial"/>
          <w:sz w:val="20"/>
          <w:szCs w:val="20"/>
        </w:rPr>
        <w:t xml:space="preserve">im Voraus angemeldete </w:t>
      </w:r>
      <w:r w:rsidR="00FD21F4" w:rsidRPr="00E702B2">
        <w:rPr>
          <w:rFonts w:ascii="Arial" w:hAnsi="Arial" w:cs="Arial"/>
          <w:sz w:val="20"/>
          <w:szCs w:val="20"/>
        </w:rPr>
        <w:t>Teilnehmer</w:t>
      </w:r>
      <w:r w:rsidR="006116F3" w:rsidRPr="00E702B2">
        <w:rPr>
          <w:rFonts w:ascii="Arial" w:hAnsi="Arial" w:cs="Arial"/>
          <w:sz w:val="20"/>
          <w:szCs w:val="20"/>
        </w:rPr>
        <w:t>, die Inhaber eines Ausweises sind</w:t>
      </w:r>
      <w:r w:rsidRPr="00E702B2">
        <w:rPr>
          <w:rFonts w:ascii="Arial" w:hAnsi="Arial" w:cs="Arial"/>
          <w:sz w:val="20"/>
          <w:szCs w:val="20"/>
        </w:rPr>
        <w:t xml:space="preserve">, können an der </w:t>
      </w:r>
      <w:r w:rsidR="00B055B6" w:rsidRPr="00E702B2">
        <w:rPr>
          <w:rFonts w:ascii="Arial" w:hAnsi="Arial" w:cs="Arial"/>
          <w:sz w:val="20"/>
          <w:szCs w:val="20"/>
        </w:rPr>
        <w:t>Veranstaltung</w:t>
      </w:r>
      <w:r w:rsidRPr="00E702B2">
        <w:rPr>
          <w:rFonts w:ascii="Arial" w:hAnsi="Arial" w:cs="Arial"/>
          <w:sz w:val="20"/>
          <w:szCs w:val="20"/>
        </w:rPr>
        <w:t xml:space="preserve"> teilnehmen. </w:t>
      </w:r>
      <w:r w:rsidR="001175FD" w:rsidRPr="00E702B2">
        <w:rPr>
          <w:rFonts w:ascii="Arial" w:hAnsi="Arial" w:cs="Arial"/>
          <w:sz w:val="20"/>
          <w:szCs w:val="20"/>
        </w:rPr>
        <w:t xml:space="preserve">Teilnehmern, die ihre Badges vergessen haben, kann der Veranstalter den Zutritt verweigern. </w:t>
      </w:r>
      <w:r w:rsidR="00666790" w:rsidRPr="00E702B2">
        <w:rPr>
          <w:rFonts w:ascii="Arial" w:hAnsi="Arial" w:cs="Arial"/>
          <w:sz w:val="20"/>
          <w:szCs w:val="20"/>
        </w:rPr>
        <w:t xml:space="preserve">Die Badges </w:t>
      </w:r>
      <w:r w:rsidR="006116F3" w:rsidRPr="00E702B2">
        <w:rPr>
          <w:rFonts w:ascii="Arial" w:hAnsi="Arial" w:cs="Arial"/>
          <w:sz w:val="20"/>
          <w:szCs w:val="20"/>
        </w:rPr>
        <w:t xml:space="preserve">sind nicht übertragbar und </w:t>
      </w:r>
      <w:r w:rsidR="00666790" w:rsidRPr="00E702B2">
        <w:rPr>
          <w:rFonts w:ascii="Arial" w:hAnsi="Arial" w:cs="Arial"/>
          <w:sz w:val="20"/>
          <w:szCs w:val="20"/>
        </w:rPr>
        <w:t>können nur von ein und demselben Teilnehmer für alle Veranstaltungstage verwendet werden.</w:t>
      </w:r>
    </w:p>
    <w:p w14:paraId="2DBC5910" w14:textId="39A2A5B2" w:rsidR="00830499" w:rsidRPr="00E702B2" w:rsidRDefault="00666790" w:rsidP="00090BA1">
      <w:pPr>
        <w:pStyle w:val="NurText"/>
        <w:numPr>
          <w:ilvl w:val="0"/>
          <w:numId w:val="9"/>
        </w:numPr>
        <w:spacing w:after="240" w:line="300" w:lineRule="auto"/>
        <w:ind w:left="360"/>
        <w:jc w:val="both"/>
        <w:rPr>
          <w:rFonts w:ascii="Arial" w:hAnsi="Arial" w:cs="Arial"/>
          <w:sz w:val="20"/>
          <w:szCs w:val="20"/>
        </w:rPr>
      </w:pPr>
      <w:r w:rsidRPr="00E702B2">
        <w:rPr>
          <w:rFonts w:ascii="Arial" w:hAnsi="Arial" w:cs="Arial"/>
          <w:sz w:val="20"/>
          <w:szCs w:val="20"/>
        </w:rPr>
        <w:t xml:space="preserve">Der Veranstalter behält sich das Recht vor, die Ausweise jederzeit nach eigenem Ermessen zu entziehen. </w:t>
      </w:r>
    </w:p>
    <w:p w14:paraId="2DB18E95" w14:textId="46BD42BE" w:rsidR="006E598B" w:rsidRPr="007F3477" w:rsidRDefault="006E598B" w:rsidP="006E598B">
      <w:pPr>
        <w:pStyle w:val="NurText"/>
        <w:spacing w:after="240" w:line="300" w:lineRule="auto"/>
        <w:jc w:val="both"/>
        <w:rPr>
          <w:rFonts w:ascii="Arial" w:hAnsi="Arial" w:cs="Arial"/>
          <w:b/>
          <w:sz w:val="20"/>
          <w:szCs w:val="20"/>
        </w:rPr>
      </w:pPr>
      <w:r w:rsidRPr="007F3477">
        <w:rPr>
          <w:rFonts w:ascii="Arial" w:hAnsi="Arial" w:cs="Arial"/>
          <w:b/>
          <w:sz w:val="20"/>
          <w:szCs w:val="20"/>
        </w:rPr>
        <w:t>Registrierung vor Ort</w:t>
      </w:r>
    </w:p>
    <w:p w14:paraId="0FB7C6D2" w14:textId="403EDD51" w:rsidR="00440F9C" w:rsidRPr="00E702B2" w:rsidRDefault="00440F9C" w:rsidP="00090BA1">
      <w:pPr>
        <w:pStyle w:val="NurText"/>
        <w:numPr>
          <w:ilvl w:val="0"/>
          <w:numId w:val="9"/>
        </w:numPr>
        <w:spacing w:after="240" w:line="300" w:lineRule="auto"/>
        <w:ind w:left="360"/>
        <w:jc w:val="both"/>
        <w:rPr>
          <w:rFonts w:ascii="Arial" w:hAnsi="Arial" w:cs="Arial"/>
          <w:sz w:val="20"/>
          <w:szCs w:val="20"/>
        </w:rPr>
      </w:pPr>
      <w:r w:rsidRPr="00E702B2">
        <w:rPr>
          <w:rFonts w:ascii="Arial" w:hAnsi="Arial" w:cs="Arial"/>
          <w:sz w:val="20"/>
          <w:szCs w:val="20"/>
        </w:rPr>
        <w:t>Für Besucher, die sich vor Ort registrieren lassen</w:t>
      </w:r>
      <w:r w:rsidR="00ED2815" w:rsidRPr="00E702B2">
        <w:rPr>
          <w:rFonts w:ascii="Arial" w:hAnsi="Arial" w:cs="Arial"/>
          <w:sz w:val="20"/>
          <w:szCs w:val="20"/>
        </w:rPr>
        <w:t xml:space="preserve">, kann </w:t>
      </w:r>
      <w:r w:rsidR="0070181E" w:rsidRPr="00E702B2">
        <w:rPr>
          <w:rFonts w:ascii="Arial" w:hAnsi="Arial" w:cs="Arial"/>
          <w:sz w:val="20"/>
          <w:szCs w:val="20"/>
        </w:rPr>
        <w:t xml:space="preserve">eine zusätzliche Gebühr für </w:t>
      </w:r>
      <w:r w:rsidRPr="00E702B2">
        <w:rPr>
          <w:rFonts w:ascii="Arial" w:hAnsi="Arial" w:cs="Arial"/>
          <w:sz w:val="20"/>
          <w:szCs w:val="20"/>
        </w:rPr>
        <w:t xml:space="preserve">die Registrierung vor Ort erhoben werden. </w:t>
      </w:r>
    </w:p>
    <w:p w14:paraId="18530DDB" w14:textId="74599FDB" w:rsidR="00DC18AC" w:rsidRPr="00CD7BD2" w:rsidRDefault="00CA21E4" w:rsidP="007E70CA">
      <w:pPr>
        <w:pStyle w:val="NurText"/>
        <w:keepNext/>
        <w:keepLines/>
        <w:spacing w:after="240" w:line="300" w:lineRule="auto"/>
        <w:jc w:val="both"/>
        <w:rPr>
          <w:rFonts w:ascii="Arial" w:hAnsi="Arial" w:cs="Arial"/>
          <w:b/>
          <w:sz w:val="20"/>
          <w:szCs w:val="20"/>
        </w:rPr>
      </w:pPr>
      <w:r>
        <w:rPr>
          <w:rFonts w:ascii="Arial" w:hAnsi="Arial" w:cs="Arial"/>
          <w:b/>
          <w:sz w:val="20"/>
          <w:szCs w:val="20"/>
        </w:rPr>
        <w:t>Teilnahmeberechtigte Teilnehmer/Kleidung</w:t>
      </w:r>
    </w:p>
    <w:p w14:paraId="5BD23E7C" w14:textId="5E9985CF" w:rsidR="00CA21E4" w:rsidRPr="00E702B2" w:rsidRDefault="001B2A68" w:rsidP="00090BA1">
      <w:pPr>
        <w:pStyle w:val="NurText"/>
        <w:numPr>
          <w:ilvl w:val="0"/>
          <w:numId w:val="9"/>
        </w:numPr>
        <w:spacing w:after="240" w:line="300" w:lineRule="auto"/>
        <w:ind w:left="360"/>
        <w:jc w:val="both"/>
        <w:rPr>
          <w:rFonts w:ascii="Arial" w:hAnsi="Arial" w:cs="Arial"/>
          <w:sz w:val="20"/>
          <w:szCs w:val="20"/>
        </w:rPr>
      </w:pPr>
      <w:r w:rsidRPr="00E702B2">
        <w:rPr>
          <w:rFonts w:ascii="Arial" w:hAnsi="Arial" w:cs="Arial"/>
          <w:sz w:val="20"/>
          <w:szCs w:val="20"/>
        </w:rPr>
        <w:t xml:space="preserve">Der Zutritt steht Fach- und </w:t>
      </w:r>
      <w:r w:rsidR="00830499" w:rsidRPr="00E702B2">
        <w:rPr>
          <w:rFonts w:ascii="Arial" w:hAnsi="Arial" w:cs="Arial"/>
          <w:sz w:val="20"/>
          <w:szCs w:val="20"/>
        </w:rPr>
        <w:t xml:space="preserve">Geschäftsbesuchern </w:t>
      </w:r>
      <w:r w:rsidRPr="00E702B2">
        <w:rPr>
          <w:rFonts w:ascii="Arial" w:hAnsi="Arial" w:cs="Arial"/>
          <w:sz w:val="20"/>
          <w:szCs w:val="20"/>
        </w:rPr>
        <w:t xml:space="preserve">sowie Ausstellern </w:t>
      </w:r>
      <w:r w:rsidR="004077CD" w:rsidRPr="00E702B2">
        <w:rPr>
          <w:rFonts w:ascii="Arial" w:hAnsi="Arial" w:cs="Arial"/>
          <w:sz w:val="20"/>
          <w:szCs w:val="20"/>
        </w:rPr>
        <w:t>offen</w:t>
      </w:r>
      <w:r w:rsidRPr="00E702B2">
        <w:rPr>
          <w:rFonts w:ascii="Arial" w:hAnsi="Arial" w:cs="Arial"/>
          <w:sz w:val="20"/>
          <w:szCs w:val="20"/>
        </w:rPr>
        <w:t xml:space="preserve">, die </w:t>
      </w:r>
      <w:r w:rsidR="00830499" w:rsidRPr="00E702B2">
        <w:rPr>
          <w:rFonts w:ascii="Arial" w:hAnsi="Arial" w:cs="Arial"/>
          <w:sz w:val="20"/>
          <w:szCs w:val="20"/>
        </w:rPr>
        <w:t xml:space="preserve">im </w:t>
      </w:r>
      <w:r w:rsidR="0070181E" w:rsidRPr="00E702B2">
        <w:rPr>
          <w:rFonts w:ascii="Arial" w:hAnsi="Arial" w:cs="Arial"/>
          <w:sz w:val="20"/>
          <w:szCs w:val="20"/>
        </w:rPr>
        <w:t xml:space="preserve">Themenbereich der Veranstaltung und/oder in </w:t>
      </w:r>
      <w:r w:rsidR="00830499" w:rsidRPr="00E702B2">
        <w:rPr>
          <w:rFonts w:ascii="Arial" w:hAnsi="Arial" w:cs="Arial"/>
          <w:sz w:val="20"/>
          <w:szCs w:val="20"/>
        </w:rPr>
        <w:t xml:space="preserve">verwandten Branchen </w:t>
      </w:r>
      <w:r w:rsidR="006116F3" w:rsidRPr="00E702B2">
        <w:rPr>
          <w:rFonts w:ascii="Arial" w:hAnsi="Arial" w:cs="Arial"/>
          <w:sz w:val="20"/>
          <w:szCs w:val="20"/>
        </w:rPr>
        <w:t xml:space="preserve">oder </w:t>
      </w:r>
      <w:r w:rsidR="0070181E" w:rsidRPr="00E702B2">
        <w:rPr>
          <w:rFonts w:ascii="Arial" w:hAnsi="Arial" w:cs="Arial"/>
          <w:sz w:val="20"/>
          <w:szCs w:val="20"/>
        </w:rPr>
        <w:t xml:space="preserve">Organisationen </w:t>
      </w:r>
      <w:r w:rsidR="00830499" w:rsidRPr="00E702B2">
        <w:rPr>
          <w:rFonts w:ascii="Arial" w:hAnsi="Arial" w:cs="Arial"/>
          <w:sz w:val="20"/>
          <w:szCs w:val="20"/>
        </w:rPr>
        <w:t xml:space="preserve">tätig sind bzw. </w:t>
      </w:r>
      <w:r w:rsidR="00DC18AC" w:rsidRPr="00E702B2">
        <w:rPr>
          <w:rFonts w:ascii="Arial" w:hAnsi="Arial" w:cs="Arial"/>
          <w:sz w:val="20"/>
          <w:szCs w:val="20"/>
        </w:rPr>
        <w:t xml:space="preserve">einen direkten </w:t>
      </w:r>
      <w:r w:rsidR="00830499" w:rsidRPr="00E702B2">
        <w:rPr>
          <w:rFonts w:ascii="Arial" w:hAnsi="Arial" w:cs="Arial"/>
          <w:sz w:val="20"/>
          <w:szCs w:val="20"/>
        </w:rPr>
        <w:t>Bezug oder ein Interesse daran haben</w:t>
      </w:r>
    </w:p>
    <w:p w14:paraId="2FCE6419" w14:textId="71845987" w:rsidR="006D55EC" w:rsidRPr="00E702B2" w:rsidRDefault="006D55EC" w:rsidP="006D55EC">
      <w:pPr>
        <w:pStyle w:val="NurText"/>
        <w:numPr>
          <w:ilvl w:val="0"/>
          <w:numId w:val="9"/>
        </w:numPr>
        <w:spacing w:after="240" w:line="300" w:lineRule="auto"/>
        <w:ind w:left="360"/>
        <w:jc w:val="both"/>
        <w:rPr>
          <w:rFonts w:ascii="Arial" w:hAnsi="Arial" w:cs="Arial"/>
          <w:sz w:val="20"/>
          <w:szCs w:val="20"/>
        </w:rPr>
      </w:pPr>
      <w:r w:rsidRPr="00E702B2">
        <w:rPr>
          <w:rFonts w:ascii="Arial" w:hAnsi="Arial" w:cs="Arial"/>
          <w:sz w:val="20"/>
          <w:szCs w:val="20"/>
        </w:rPr>
        <w:t xml:space="preserve">Der Zutritt für Fach- und Geschäftsbesucher </w:t>
      </w:r>
      <w:r w:rsidR="00F4332C" w:rsidRPr="00E702B2">
        <w:rPr>
          <w:rFonts w:ascii="Arial" w:hAnsi="Arial" w:cs="Arial"/>
          <w:sz w:val="20"/>
          <w:szCs w:val="20"/>
        </w:rPr>
        <w:t xml:space="preserve">sowie für die Öffentlichkeit </w:t>
      </w:r>
      <w:r w:rsidRPr="00E702B2">
        <w:rPr>
          <w:rFonts w:ascii="Arial" w:hAnsi="Arial" w:cs="Arial"/>
          <w:sz w:val="20"/>
          <w:szCs w:val="20"/>
        </w:rPr>
        <w:t xml:space="preserve">ist vom </w:t>
      </w:r>
      <w:r w:rsidR="0024186F" w:rsidRPr="00E702B2">
        <w:rPr>
          <w:rFonts w:ascii="Arial" w:hAnsi="Arial" w:cs="Arial"/>
          <w:sz w:val="20"/>
          <w:szCs w:val="20"/>
        </w:rPr>
        <w:t>6</w:t>
      </w:r>
      <w:r w:rsidRPr="00E702B2">
        <w:rPr>
          <w:rFonts w:ascii="Arial" w:hAnsi="Arial" w:cs="Arial"/>
          <w:sz w:val="20"/>
          <w:szCs w:val="20"/>
          <w:vertAlign w:val="superscript"/>
        </w:rPr>
        <w:t>.</w:t>
      </w:r>
      <w:r w:rsidR="00F4332C" w:rsidRPr="00E702B2">
        <w:rPr>
          <w:rFonts w:ascii="Arial" w:hAnsi="Arial" w:cs="Arial"/>
          <w:sz w:val="20"/>
          <w:szCs w:val="20"/>
        </w:rPr>
        <w:t xml:space="preserve">März </w:t>
      </w:r>
      <w:r w:rsidR="0024186F" w:rsidRPr="00E702B2">
        <w:rPr>
          <w:rFonts w:ascii="Arial" w:hAnsi="Arial" w:cs="Arial"/>
          <w:sz w:val="20"/>
          <w:szCs w:val="20"/>
        </w:rPr>
        <w:t xml:space="preserve">2025 </w:t>
      </w:r>
      <w:r w:rsidRPr="00E702B2">
        <w:rPr>
          <w:rFonts w:ascii="Arial" w:hAnsi="Arial" w:cs="Arial"/>
          <w:sz w:val="20"/>
          <w:szCs w:val="20"/>
        </w:rPr>
        <w:t xml:space="preserve">bis zum </w:t>
      </w:r>
      <w:r w:rsidR="00F4332C" w:rsidRPr="00E702B2">
        <w:rPr>
          <w:rFonts w:ascii="Arial" w:hAnsi="Arial" w:cs="Arial"/>
          <w:sz w:val="20"/>
          <w:szCs w:val="20"/>
        </w:rPr>
        <w:t>12</w:t>
      </w:r>
      <w:r w:rsidRPr="00E702B2">
        <w:rPr>
          <w:rFonts w:ascii="Arial" w:hAnsi="Arial" w:cs="Arial"/>
          <w:sz w:val="20"/>
          <w:szCs w:val="20"/>
          <w:vertAlign w:val="superscript"/>
        </w:rPr>
        <w:t>.</w:t>
      </w:r>
      <w:r w:rsidR="00F4332C" w:rsidRPr="00E702B2">
        <w:rPr>
          <w:rFonts w:ascii="Arial" w:hAnsi="Arial" w:cs="Arial"/>
          <w:sz w:val="20"/>
          <w:szCs w:val="20"/>
        </w:rPr>
        <w:t xml:space="preserve">März </w:t>
      </w:r>
      <w:r w:rsidR="0024186F" w:rsidRPr="00E702B2">
        <w:rPr>
          <w:rFonts w:ascii="Arial" w:hAnsi="Arial" w:cs="Arial"/>
          <w:sz w:val="20"/>
          <w:szCs w:val="20"/>
        </w:rPr>
        <w:t xml:space="preserve">2025 </w:t>
      </w:r>
      <w:r w:rsidR="001B49E0" w:rsidRPr="00E702B2">
        <w:rPr>
          <w:rFonts w:ascii="Arial" w:hAnsi="Arial" w:cs="Arial"/>
          <w:sz w:val="20"/>
          <w:szCs w:val="20"/>
        </w:rPr>
        <w:t xml:space="preserve">auf dem </w:t>
      </w:r>
      <w:r w:rsidR="001B49E0" w:rsidRPr="001B49E0">
        <w:rPr>
          <w:rFonts w:ascii="Arial" w:hAnsi="Arial" w:cs="Arial"/>
          <w:sz w:val="20"/>
          <w:szCs w:val="20"/>
        </w:rPr>
        <w:t xml:space="preserve">Messegelände </w:t>
      </w:r>
      <w:r w:rsidR="001B49E0">
        <w:rPr>
          <w:rFonts w:ascii="Arial" w:hAnsi="Arial" w:cs="Arial"/>
          <w:sz w:val="20"/>
          <w:szCs w:val="20"/>
        </w:rPr>
        <w:t xml:space="preserve">in </w:t>
      </w:r>
      <w:r w:rsidR="001B49E0" w:rsidRPr="001B49E0">
        <w:rPr>
          <w:rFonts w:ascii="Arial" w:hAnsi="Arial" w:cs="Arial"/>
          <w:sz w:val="20"/>
          <w:szCs w:val="20"/>
        </w:rPr>
        <w:t>Essen</w:t>
      </w:r>
      <w:r w:rsidR="001B49E0">
        <w:rPr>
          <w:rFonts w:ascii="Arial" w:hAnsi="Arial" w:cs="Arial"/>
          <w:sz w:val="20"/>
          <w:szCs w:val="20"/>
        </w:rPr>
        <w:t>, Deutschland ("</w:t>
      </w:r>
      <w:r w:rsidR="001B49E0">
        <w:rPr>
          <w:rFonts w:ascii="Arial" w:hAnsi="Arial" w:cs="Arial"/>
          <w:b/>
          <w:bCs/>
          <w:sz w:val="20"/>
          <w:szCs w:val="20"/>
        </w:rPr>
        <w:t>der Veranstaltungsort</w:t>
      </w:r>
      <w:r w:rsidR="001B49E0">
        <w:rPr>
          <w:rFonts w:ascii="Arial" w:hAnsi="Arial" w:cs="Arial"/>
          <w:sz w:val="20"/>
          <w:szCs w:val="20"/>
        </w:rPr>
        <w:t>")</w:t>
      </w:r>
      <w:r w:rsidR="00F4332C" w:rsidRPr="00E702B2">
        <w:rPr>
          <w:rFonts w:ascii="Arial" w:hAnsi="Arial" w:cs="Arial"/>
          <w:sz w:val="20"/>
          <w:szCs w:val="20"/>
        </w:rPr>
        <w:t>.</w:t>
      </w:r>
    </w:p>
    <w:p w14:paraId="45473A70" w14:textId="25CC9AC1" w:rsidR="00830499" w:rsidRPr="00E702B2" w:rsidRDefault="001175FD" w:rsidP="00090BA1">
      <w:pPr>
        <w:pStyle w:val="NurText"/>
        <w:numPr>
          <w:ilvl w:val="0"/>
          <w:numId w:val="9"/>
        </w:numPr>
        <w:spacing w:after="240" w:line="300" w:lineRule="auto"/>
        <w:ind w:left="360"/>
        <w:jc w:val="both"/>
        <w:rPr>
          <w:rFonts w:ascii="Arial" w:hAnsi="Arial" w:cs="Arial"/>
          <w:sz w:val="20"/>
          <w:szCs w:val="20"/>
        </w:rPr>
      </w:pPr>
      <w:r w:rsidRPr="00E702B2">
        <w:rPr>
          <w:rFonts w:ascii="Arial" w:hAnsi="Arial" w:cs="Arial"/>
          <w:sz w:val="20"/>
          <w:szCs w:val="20"/>
        </w:rPr>
        <w:t xml:space="preserve">Alle Teilnehmer </w:t>
      </w:r>
      <w:r w:rsidR="001D4B8E" w:rsidRPr="00E702B2">
        <w:rPr>
          <w:rFonts w:ascii="Arial" w:hAnsi="Arial" w:cs="Arial"/>
          <w:sz w:val="20"/>
          <w:szCs w:val="20"/>
        </w:rPr>
        <w:t xml:space="preserve">sollten angemessen </w:t>
      </w:r>
      <w:r w:rsidR="00C60BF1" w:rsidRPr="00E702B2">
        <w:rPr>
          <w:rFonts w:ascii="Arial" w:hAnsi="Arial" w:cs="Arial"/>
          <w:sz w:val="20"/>
          <w:szCs w:val="20"/>
        </w:rPr>
        <w:t>gekleidet</w:t>
      </w:r>
      <w:r w:rsidR="001D4B8E" w:rsidRPr="00E702B2">
        <w:rPr>
          <w:rFonts w:ascii="Arial" w:hAnsi="Arial" w:cs="Arial"/>
          <w:sz w:val="20"/>
          <w:szCs w:val="20"/>
        </w:rPr>
        <w:t xml:space="preserve"> sein</w:t>
      </w:r>
      <w:r w:rsidR="00830499" w:rsidRPr="00E702B2">
        <w:rPr>
          <w:rFonts w:ascii="Arial" w:hAnsi="Arial" w:cs="Arial"/>
          <w:sz w:val="20"/>
          <w:szCs w:val="20"/>
        </w:rPr>
        <w:t xml:space="preserve">. </w:t>
      </w:r>
      <w:r w:rsidR="00CA21E4" w:rsidRPr="00E702B2">
        <w:rPr>
          <w:rFonts w:ascii="Arial" w:hAnsi="Arial" w:cs="Arial"/>
          <w:sz w:val="20"/>
          <w:szCs w:val="20"/>
        </w:rPr>
        <w:t>Der Veranstalter behält sich das Recht vor, Teilnehmern, die unangemessene Kleidung tragen oder die Veranstaltung insgesamt beeinträchtigen könnten, nach eigenem Ermessen den Zugang zu verweigern oder sie von der Veranstaltung zu entfernen.</w:t>
      </w:r>
    </w:p>
    <w:p w14:paraId="4824700B" w14:textId="77777777" w:rsidR="00063E33" w:rsidRPr="00CD7BD2" w:rsidRDefault="00063E33" w:rsidP="007E70CA">
      <w:pPr>
        <w:pStyle w:val="NurText"/>
        <w:keepNext/>
        <w:keepLines/>
        <w:spacing w:after="240" w:line="300" w:lineRule="auto"/>
        <w:jc w:val="both"/>
        <w:rPr>
          <w:rFonts w:ascii="Arial" w:hAnsi="Arial" w:cs="Arial"/>
          <w:b/>
          <w:sz w:val="20"/>
          <w:szCs w:val="20"/>
        </w:rPr>
      </w:pPr>
      <w:r w:rsidRPr="00CD7BD2">
        <w:rPr>
          <w:rFonts w:ascii="Arial" w:hAnsi="Arial" w:cs="Arial"/>
          <w:b/>
          <w:sz w:val="20"/>
          <w:szCs w:val="20"/>
        </w:rPr>
        <w:t>Gemeinsame Nutzung von Daten</w:t>
      </w:r>
    </w:p>
    <w:p w14:paraId="38EB3156" w14:textId="38A8716F" w:rsidR="00063E33" w:rsidRPr="00E702B2" w:rsidRDefault="00063E33" w:rsidP="00063E33">
      <w:pPr>
        <w:pStyle w:val="NurText"/>
        <w:numPr>
          <w:ilvl w:val="0"/>
          <w:numId w:val="9"/>
        </w:numPr>
        <w:spacing w:after="240" w:line="300" w:lineRule="auto"/>
        <w:ind w:left="360"/>
        <w:jc w:val="both"/>
        <w:rPr>
          <w:rFonts w:ascii="Arial" w:hAnsi="Arial" w:cs="Arial"/>
          <w:sz w:val="20"/>
          <w:szCs w:val="20"/>
        </w:rPr>
      </w:pPr>
      <w:r w:rsidRPr="00E702B2">
        <w:rPr>
          <w:rFonts w:ascii="Arial" w:hAnsi="Arial" w:cs="Arial"/>
          <w:sz w:val="20"/>
          <w:szCs w:val="20"/>
        </w:rPr>
        <w:t xml:space="preserve">Indem die Besucher sich dafür entscheiden, dass ihr Ausweis während der Veranstaltung von einem Aussteller oder Sponsor gescannt wird, </w:t>
      </w:r>
      <w:r w:rsidR="00195103" w:rsidRPr="00E702B2">
        <w:rPr>
          <w:rFonts w:ascii="Arial" w:hAnsi="Arial" w:cs="Arial"/>
          <w:sz w:val="20"/>
          <w:szCs w:val="20"/>
        </w:rPr>
        <w:t xml:space="preserve">gestatten sie dem Veranstalter, </w:t>
      </w:r>
      <w:r w:rsidRPr="00E702B2">
        <w:rPr>
          <w:rFonts w:ascii="Arial" w:hAnsi="Arial" w:cs="Arial"/>
          <w:sz w:val="20"/>
          <w:szCs w:val="20"/>
        </w:rPr>
        <w:t xml:space="preserve">ihren Namen und ihre Kontaktdaten an den Aussteller oder Sponsor </w:t>
      </w:r>
      <w:r w:rsidR="00195103" w:rsidRPr="00E702B2">
        <w:rPr>
          <w:rFonts w:ascii="Arial" w:hAnsi="Arial" w:cs="Arial"/>
          <w:sz w:val="20"/>
          <w:szCs w:val="20"/>
        </w:rPr>
        <w:t>weiterzugeben</w:t>
      </w:r>
      <w:r w:rsidR="00CD087B" w:rsidRPr="00E702B2">
        <w:rPr>
          <w:rFonts w:ascii="Arial" w:hAnsi="Arial" w:cs="Arial"/>
          <w:sz w:val="20"/>
          <w:szCs w:val="20"/>
        </w:rPr>
        <w:t xml:space="preserve">, </w:t>
      </w:r>
      <w:r w:rsidRPr="00E702B2">
        <w:rPr>
          <w:rFonts w:ascii="Arial" w:hAnsi="Arial" w:cs="Arial"/>
          <w:sz w:val="20"/>
          <w:szCs w:val="20"/>
        </w:rPr>
        <w:t xml:space="preserve">der sie über seine Produkte oder Dienstleistungen </w:t>
      </w:r>
      <w:r w:rsidR="00195103" w:rsidRPr="00E702B2">
        <w:rPr>
          <w:rFonts w:ascii="Arial" w:hAnsi="Arial" w:cs="Arial"/>
          <w:sz w:val="20"/>
          <w:szCs w:val="20"/>
        </w:rPr>
        <w:t xml:space="preserve">in Übereinstimmung mit seinen Datenschutzrichtlinien </w:t>
      </w:r>
      <w:r w:rsidRPr="00E702B2">
        <w:rPr>
          <w:rFonts w:ascii="Arial" w:hAnsi="Arial" w:cs="Arial"/>
          <w:sz w:val="20"/>
          <w:szCs w:val="20"/>
        </w:rPr>
        <w:t>kontaktieren kann.</w:t>
      </w:r>
    </w:p>
    <w:p w14:paraId="31D073D4" w14:textId="31147708" w:rsidR="00063E33" w:rsidRPr="00E702B2" w:rsidRDefault="00063E33" w:rsidP="00063E33">
      <w:pPr>
        <w:pStyle w:val="NurText"/>
        <w:numPr>
          <w:ilvl w:val="0"/>
          <w:numId w:val="9"/>
        </w:numPr>
        <w:spacing w:after="240" w:line="300" w:lineRule="auto"/>
        <w:ind w:left="360"/>
        <w:jc w:val="both"/>
        <w:rPr>
          <w:rFonts w:ascii="Arial" w:hAnsi="Arial" w:cs="Arial"/>
          <w:sz w:val="20"/>
          <w:szCs w:val="20"/>
        </w:rPr>
      </w:pPr>
      <w:r w:rsidRPr="00E702B2">
        <w:rPr>
          <w:rFonts w:ascii="Arial" w:hAnsi="Arial" w:cs="Arial"/>
          <w:sz w:val="20"/>
          <w:szCs w:val="20"/>
        </w:rPr>
        <w:t xml:space="preserve">Wenn </w:t>
      </w:r>
      <w:r w:rsidR="004C6D5B" w:rsidRPr="00E702B2">
        <w:rPr>
          <w:rFonts w:ascii="Arial" w:hAnsi="Arial" w:cs="Arial"/>
          <w:sz w:val="20"/>
          <w:szCs w:val="20"/>
        </w:rPr>
        <w:t xml:space="preserve">Sie sich für die </w:t>
      </w:r>
      <w:r w:rsidRPr="00E702B2">
        <w:rPr>
          <w:rFonts w:ascii="Arial" w:hAnsi="Arial" w:cs="Arial"/>
          <w:sz w:val="20"/>
          <w:szCs w:val="20"/>
        </w:rPr>
        <w:t xml:space="preserve">Teilnahme an einer Sitzung in unseren Seminartheatern </w:t>
      </w:r>
      <w:r w:rsidR="004C6D5B" w:rsidRPr="00E702B2">
        <w:rPr>
          <w:rFonts w:ascii="Arial" w:hAnsi="Arial" w:cs="Arial"/>
          <w:sz w:val="20"/>
          <w:szCs w:val="20"/>
        </w:rPr>
        <w:t>entscheiden</w:t>
      </w:r>
      <w:r w:rsidRPr="00E702B2">
        <w:rPr>
          <w:rFonts w:ascii="Arial" w:hAnsi="Arial" w:cs="Arial"/>
          <w:sz w:val="20"/>
          <w:szCs w:val="20"/>
        </w:rPr>
        <w:t xml:space="preserve">, wird Ihr Ausweis am Eingang gescannt, und Ihr Name und Ihre Kontaktdaten </w:t>
      </w:r>
      <w:r w:rsidR="00195103" w:rsidRPr="00E702B2">
        <w:rPr>
          <w:rFonts w:ascii="Arial" w:hAnsi="Arial" w:cs="Arial"/>
          <w:sz w:val="20"/>
          <w:szCs w:val="20"/>
        </w:rPr>
        <w:t xml:space="preserve">werden vom Veranstalter </w:t>
      </w:r>
      <w:r w:rsidRPr="00E702B2">
        <w:rPr>
          <w:rFonts w:ascii="Arial" w:hAnsi="Arial" w:cs="Arial"/>
          <w:sz w:val="20"/>
          <w:szCs w:val="20"/>
        </w:rPr>
        <w:t>an den Seminarveranstalter/Aussteller</w:t>
      </w:r>
      <w:r w:rsidR="004C6D5B" w:rsidRPr="00E702B2">
        <w:rPr>
          <w:rFonts w:ascii="Arial" w:hAnsi="Arial" w:cs="Arial"/>
          <w:sz w:val="20"/>
          <w:szCs w:val="20"/>
        </w:rPr>
        <w:t xml:space="preserve">, den Sponsor </w:t>
      </w:r>
      <w:r w:rsidRPr="00E702B2">
        <w:rPr>
          <w:rFonts w:ascii="Arial" w:hAnsi="Arial" w:cs="Arial"/>
          <w:sz w:val="20"/>
          <w:szCs w:val="20"/>
        </w:rPr>
        <w:t xml:space="preserve">und/oder den Redner weitergegeben, der sich </w:t>
      </w:r>
      <w:r w:rsidRPr="00E702B2">
        <w:rPr>
          <w:rFonts w:ascii="Arial" w:hAnsi="Arial" w:cs="Arial"/>
          <w:sz w:val="20"/>
          <w:szCs w:val="20"/>
        </w:rPr>
        <w:lastRenderedPageBreak/>
        <w:t xml:space="preserve">mit Ihnen </w:t>
      </w:r>
      <w:r w:rsidR="004C6D5B" w:rsidRPr="00E702B2">
        <w:rPr>
          <w:rFonts w:ascii="Arial" w:hAnsi="Arial" w:cs="Arial"/>
          <w:sz w:val="20"/>
          <w:szCs w:val="20"/>
        </w:rPr>
        <w:t xml:space="preserve">in Bezug auf seine Produkte oder Dienstleistungen </w:t>
      </w:r>
      <w:r w:rsidRPr="00E702B2">
        <w:rPr>
          <w:rFonts w:ascii="Arial" w:hAnsi="Arial" w:cs="Arial"/>
          <w:sz w:val="20"/>
          <w:szCs w:val="20"/>
        </w:rPr>
        <w:t xml:space="preserve">im Zusammenhang mit dieser Sitzung </w:t>
      </w:r>
      <w:r w:rsidR="00195103" w:rsidRPr="00E702B2">
        <w:rPr>
          <w:rFonts w:ascii="Arial" w:hAnsi="Arial" w:cs="Arial"/>
          <w:sz w:val="20"/>
          <w:szCs w:val="20"/>
        </w:rPr>
        <w:t xml:space="preserve">in Übereinstimmung mit seinen Datenschutzbestimmungen </w:t>
      </w:r>
      <w:r w:rsidRPr="00E702B2">
        <w:rPr>
          <w:rFonts w:ascii="Arial" w:hAnsi="Arial" w:cs="Arial"/>
          <w:sz w:val="20"/>
          <w:szCs w:val="20"/>
        </w:rPr>
        <w:t>in Verbindung setzen kann.</w:t>
      </w:r>
    </w:p>
    <w:p w14:paraId="24F85FB6" w14:textId="242A51AA" w:rsidR="006E598B" w:rsidRPr="00AA26F6" w:rsidRDefault="00874DEB" w:rsidP="008F5D86">
      <w:pPr>
        <w:pStyle w:val="NurText"/>
        <w:keepNext/>
        <w:keepLines/>
        <w:spacing w:after="240" w:line="300" w:lineRule="auto"/>
        <w:jc w:val="both"/>
        <w:rPr>
          <w:rFonts w:ascii="Arial" w:hAnsi="Arial" w:cs="Arial"/>
          <w:b/>
          <w:sz w:val="20"/>
          <w:szCs w:val="20"/>
        </w:rPr>
      </w:pPr>
      <w:r w:rsidRPr="00AA26F6">
        <w:rPr>
          <w:rFonts w:ascii="Arial" w:hAnsi="Arial" w:cs="Arial"/>
          <w:b/>
          <w:sz w:val="20"/>
          <w:szCs w:val="20"/>
        </w:rPr>
        <w:t>Ausweis-Sicherheit</w:t>
      </w:r>
    </w:p>
    <w:p w14:paraId="677C9ED5" w14:textId="43C0E939" w:rsidR="00830499" w:rsidRPr="00E702B2" w:rsidRDefault="00830499" w:rsidP="00090BA1">
      <w:pPr>
        <w:pStyle w:val="NurText"/>
        <w:numPr>
          <w:ilvl w:val="0"/>
          <w:numId w:val="9"/>
        </w:numPr>
        <w:spacing w:after="240" w:line="300" w:lineRule="auto"/>
        <w:ind w:left="360"/>
        <w:jc w:val="both"/>
        <w:rPr>
          <w:rFonts w:ascii="Arial" w:hAnsi="Arial" w:cs="Arial"/>
          <w:sz w:val="20"/>
          <w:szCs w:val="20"/>
        </w:rPr>
      </w:pPr>
      <w:r w:rsidRPr="00E702B2">
        <w:rPr>
          <w:rFonts w:ascii="Arial" w:hAnsi="Arial" w:cs="Arial"/>
          <w:sz w:val="20"/>
          <w:szCs w:val="20"/>
        </w:rPr>
        <w:t xml:space="preserve">Ausweisinhaber dürfen nicht zulassen, dass ihre Ausweise von anderen Personen getragen werden.  Jede Zuwiderhandlung kann dazu führen, dass der Ausweisinhaber und die Person, die den Ausweis trägt, von der </w:t>
      </w:r>
      <w:r w:rsidR="00B055B6" w:rsidRPr="00E702B2">
        <w:rPr>
          <w:rFonts w:ascii="Arial" w:hAnsi="Arial" w:cs="Arial"/>
          <w:sz w:val="20"/>
          <w:szCs w:val="20"/>
        </w:rPr>
        <w:t>Veranstaltung</w:t>
      </w:r>
      <w:r w:rsidRPr="00E702B2">
        <w:rPr>
          <w:rFonts w:ascii="Arial" w:hAnsi="Arial" w:cs="Arial"/>
          <w:sz w:val="20"/>
          <w:szCs w:val="20"/>
        </w:rPr>
        <w:t xml:space="preserve"> ausgeschlossen werden </w:t>
      </w:r>
      <w:r w:rsidR="001175FD" w:rsidRPr="00E702B2">
        <w:rPr>
          <w:rFonts w:ascii="Arial" w:hAnsi="Arial" w:cs="Arial"/>
          <w:sz w:val="20"/>
          <w:szCs w:val="20"/>
        </w:rPr>
        <w:t xml:space="preserve">und ihnen der weitere Zutritt verweigert wird </w:t>
      </w:r>
      <w:r w:rsidR="00376C6C" w:rsidRPr="00E702B2">
        <w:rPr>
          <w:rFonts w:ascii="Arial" w:hAnsi="Arial" w:cs="Arial"/>
          <w:sz w:val="20"/>
          <w:szCs w:val="20"/>
        </w:rPr>
        <w:t>(ohne Entschädigung)</w:t>
      </w:r>
      <w:r w:rsidRPr="00E702B2">
        <w:rPr>
          <w:rFonts w:ascii="Arial" w:hAnsi="Arial" w:cs="Arial"/>
          <w:sz w:val="20"/>
          <w:szCs w:val="20"/>
        </w:rPr>
        <w:t>.</w:t>
      </w:r>
    </w:p>
    <w:p w14:paraId="32E649CA" w14:textId="2F5E98E1" w:rsidR="00830499" w:rsidRPr="00E702B2" w:rsidRDefault="00666790" w:rsidP="00090BA1">
      <w:pPr>
        <w:pStyle w:val="NurText"/>
        <w:numPr>
          <w:ilvl w:val="0"/>
          <w:numId w:val="9"/>
        </w:numPr>
        <w:spacing w:after="240" w:line="300" w:lineRule="auto"/>
        <w:ind w:left="360"/>
        <w:jc w:val="both"/>
        <w:rPr>
          <w:rFonts w:ascii="Arial" w:hAnsi="Arial" w:cs="Arial"/>
          <w:sz w:val="20"/>
          <w:szCs w:val="20"/>
        </w:rPr>
      </w:pPr>
      <w:r w:rsidRPr="00E702B2">
        <w:rPr>
          <w:rFonts w:ascii="Arial" w:hAnsi="Arial" w:cs="Arial"/>
          <w:sz w:val="20"/>
          <w:szCs w:val="20"/>
        </w:rPr>
        <w:t xml:space="preserve">Abzeichen werden sofort ungültig, wenn sie in irgendeiner Weise verändert werden. </w:t>
      </w:r>
      <w:r w:rsidR="00830499" w:rsidRPr="00E702B2">
        <w:rPr>
          <w:rFonts w:ascii="Arial" w:hAnsi="Arial" w:cs="Arial"/>
          <w:sz w:val="20"/>
          <w:szCs w:val="20"/>
        </w:rPr>
        <w:t>Jeder, der sich einen Ausweis durch Diebstahl, Täuschung oder andere illegale Mittel verschafft</w:t>
      </w:r>
      <w:r w:rsidR="0070181E" w:rsidRPr="00E702B2">
        <w:rPr>
          <w:rFonts w:ascii="Arial" w:hAnsi="Arial" w:cs="Arial"/>
          <w:sz w:val="20"/>
          <w:szCs w:val="20"/>
        </w:rPr>
        <w:t xml:space="preserve">, wird wahrscheinlich </w:t>
      </w:r>
      <w:r w:rsidR="00830499" w:rsidRPr="00E702B2">
        <w:rPr>
          <w:rFonts w:ascii="Arial" w:hAnsi="Arial" w:cs="Arial"/>
          <w:sz w:val="20"/>
          <w:szCs w:val="20"/>
        </w:rPr>
        <w:t xml:space="preserve">aufgefordert, </w:t>
      </w:r>
      <w:r w:rsidR="0070181E" w:rsidRPr="00E702B2">
        <w:rPr>
          <w:rFonts w:ascii="Arial" w:hAnsi="Arial" w:cs="Arial"/>
          <w:sz w:val="20"/>
          <w:szCs w:val="20"/>
        </w:rPr>
        <w:t xml:space="preserve">die </w:t>
      </w:r>
      <w:r w:rsidR="00B055B6" w:rsidRPr="00E702B2">
        <w:rPr>
          <w:rFonts w:ascii="Arial" w:hAnsi="Arial" w:cs="Arial"/>
          <w:sz w:val="20"/>
          <w:szCs w:val="20"/>
        </w:rPr>
        <w:t xml:space="preserve">Veranstaltung </w:t>
      </w:r>
      <w:r w:rsidR="00830499" w:rsidRPr="00E702B2">
        <w:rPr>
          <w:rFonts w:ascii="Arial" w:hAnsi="Arial" w:cs="Arial"/>
          <w:sz w:val="20"/>
          <w:szCs w:val="20"/>
        </w:rPr>
        <w:t>zu verlassen.</w:t>
      </w:r>
    </w:p>
    <w:p w14:paraId="47A9A040" w14:textId="77777777" w:rsidR="0070181E" w:rsidRPr="00CD7BD2" w:rsidRDefault="00FC411F" w:rsidP="007E70CA">
      <w:pPr>
        <w:pStyle w:val="NurText"/>
        <w:keepNext/>
        <w:keepLines/>
        <w:spacing w:after="240" w:line="300" w:lineRule="auto"/>
        <w:jc w:val="both"/>
        <w:rPr>
          <w:rFonts w:ascii="Arial" w:hAnsi="Arial" w:cs="Arial"/>
          <w:b/>
          <w:sz w:val="20"/>
          <w:szCs w:val="20"/>
        </w:rPr>
      </w:pPr>
      <w:r w:rsidRPr="00CD7BD2">
        <w:rPr>
          <w:rFonts w:ascii="Arial" w:hAnsi="Arial" w:cs="Arial"/>
          <w:b/>
          <w:sz w:val="20"/>
          <w:szCs w:val="20"/>
        </w:rPr>
        <w:t>Identitätsprüfung</w:t>
      </w:r>
    </w:p>
    <w:p w14:paraId="40626477" w14:textId="790DA20F" w:rsidR="001175FD" w:rsidRPr="00E702B2" w:rsidRDefault="00830499" w:rsidP="008A6E87">
      <w:pPr>
        <w:pStyle w:val="NurText"/>
        <w:numPr>
          <w:ilvl w:val="0"/>
          <w:numId w:val="9"/>
        </w:numPr>
        <w:spacing w:after="240" w:line="300" w:lineRule="auto"/>
        <w:ind w:left="360"/>
        <w:jc w:val="both"/>
        <w:rPr>
          <w:rFonts w:ascii="Arial" w:hAnsi="Arial" w:cs="Arial"/>
          <w:sz w:val="20"/>
          <w:szCs w:val="20"/>
        </w:rPr>
      </w:pPr>
      <w:r w:rsidRPr="00E702B2">
        <w:rPr>
          <w:rFonts w:ascii="Arial" w:hAnsi="Arial" w:cs="Arial"/>
          <w:sz w:val="20"/>
          <w:szCs w:val="20"/>
        </w:rPr>
        <w:t xml:space="preserve">Jeder Teilnehmer der </w:t>
      </w:r>
      <w:r w:rsidR="00B055B6" w:rsidRPr="00E702B2">
        <w:rPr>
          <w:rFonts w:ascii="Arial" w:hAnsi="Arial" w:cs="Arial"/>
          <w:sz w:val="20"/>
          <w:szCs w:val="20"/>
        </w:rPr>
        <w:t xml:space="preserve">Veranstaltung </w:t>
      </w:r>
      <w:r w:rsidRPr="00E702B2">
        <w:rPr>
          <w:rFonts w:ascii="Arial" w:hAnsi="Arial" w:cs="Arial"/>
          <w:sz w:val="20"/>
          <w:szCs w:val="20"/>
        </w:rPr>
        <w:t xml:space="preserve">muss </w:t>
      </w:r>
      <w:r w:rsidR="001B2A68" w:rsidRPr="00E702B2">
        <w:rPr>
          <w:rFonts w:ascii="Arial" w:hAnsi="Arial" w:cs="Arial"/>
          <w:sz w:val="20"/>
          <w:szCs w:val="20"/>
        </w:rPr>
        <w:t xml:space="preserve">einen persönlichen </w:t>
      </w:r>
      <w:r w:rsidRPr="00E702B2">
        <w:rPr>
          <w:rFonts w:ascii="Arial" w:hAnsi="Arial" w:cs="Arial"/>
          <w:sz w:val="20"/>
          <w:szCs w:val="20"/>
        </w:rPr>
        <w:t>Lichtbildausweis (</w:t>
      </w:r>
      <w:r w:rsidR="001B2A68" w:rsidRPr="00E702B2">
        <w:rPr>
          <w:rFonts w:ascii="Arial" w:hAnsi="Arial" w:cs="Arial"/>
          <w:sz w:val="20"/>
          <w:szCs w:val="20"/>
        </w:rPr>
        <w:t xml:space="preserve">z. B. </w:t>
      </w:r>
      <w:r w:rsidRPr="00E702B2">
        <w:rPr>
          <w:rFonts w:ascii="Arial" w:hAnsi="Arial" w:cs="Arial"/>
          <w:sz w:val="20"/>
          <w:szCs w:val="20"/>
        </w:rPr>
        <w:t xml:space="preserve">Reisepass, Führerschein mit Lichtbildausweis, Personalausweis) oder einen anderen für den Veranstalter akzeptablen Ausweis mit sich führen </w:t>
      </w:r>
      <w:r w:rsidR="0070181E" w:rsidRPr="00E702B2">
        <w:rPr>
          <w:rFonts w:ascii="Arial" w:hAnsi="Arial" w:cs="Arial"/>
          <w:sz w:val="20"/>
          <w:szCs w:val="20"/>
        </w:rPr>
        <w:t>und auf Verlangen des Veranstalters vorzeigen</w:t>
      </w:r>
      <w:r w:rsidRPr="00E702B2">
        <w:rPr>
          <w:rFonts w:ascii="Arial" w:hAnsi="Arial" w:cs="Arial"/>
          <w:sz w:val="20"/>
          <w:szCs w:val="20"/>
        </w:rPr>
        <w:t xml:space="preserve">. </w:t>
      </w:r>
      <w:r w:rsidR="001175FD" w:rsidRPr="00E702B2">
        <w:rPr>
          <w:rFonts w:ascii="Arial" w:hAnsi="Arial" w:cs="Arial"/>
          <w:sz w:val="20"/>
          <w:szCs w:val="20"/>
        </w:rPr>
        <w:t xml:space="preserve">Wenn </w:t>
      </w:r>
      <w:r w:rsidR="0024186F" w:rsidRPr="00E702B2">
        <w:rPr>
          <w:rFonts w:ascii="Arial" w:hAnsi="Arial" w:cs="Arial"/>
          <w:sz w:val="20"/>
          <w:szCs w:val="20"/>
        </w:rPr>
        <w:t xml:space="preserve">Teilnehmer </w:t>
      </w:r>
      <w:r w:rsidR="001175FD" w:rsidRPr="00E702B2">
        <w:rPr>
          <w:rFonts w:ascii="Arial" w:hAnsi="Arial" w:cs="Arial"/>
          <w:sz w:val="20"/>
          <w:szCs w:val="20"/>
        </w:rPr>
        <w:t xml:space="preserve">keinen zu ihrem </w:t>
      </w:r>
      <w:r w:rsidR="000C31FD" w:rsidRPr="00E702B2">
        <w:rPr>
          <w:rFonts w:ascii="Arial" w:hAnsi="Arial" w:cs="Arial"/>
          <w:sz w:val="20"/>
          <w:szCs w:val="20"/>
        </w:rPr>
        <w:t xml:space="preserve">Ausweis </w:t>
      </w:r>
      <w:r w:rsidR="001175FD" w:rsidRPr="00E702B2">
        <w:rPr>
          <w:rFonts w:ascii="Arial" w:hAnsi="Arial" w:cs="Arial"/>
          <w:sz w:val="20"/>
          <w:szCs w:val="20"/>
        </w:rPr>
        <w:t xml:space="preserve">passenden Lichtbildausweis vorlegen können, können sie aufgefordert werden, die Veranstaltung zu verlassen </w:t>
      </w:r>
      <w:r w:rsidR="00376C6C" w:rsidRPr="00E702B2">
        <w:rPr>
          <w:rFonts w:ascii="Arial" w:hAnsi="Arial" w:cs="Arial"/>
          <w:sz w:val="20"/>
          <w:szCs w:val="20"/>
        </w:rPr>
        <w:t>(ohne Entschädigung)</w:t>
      </w:r>
      <w:r w:rsidR="001175FD" w:rsidRPr="00E702B2">
        <w:rPr>
          <w:rFonts w:ascii="Arial" w:hAnsi="Arial" w:cs="Arial"/>
          <w:sz w:val="20"/>
          <w:szCs w:val="20"/>
        </w:rPr>
        <w:t>.</w:t>
      </w:r>
    </w:p>
    <w:p w14:paraId="291B2612" w14:textId="77777777" w:rsidR="008A6E87" w:rsidRDefault="00401E6A" w:rsidP="008A6E87">
      <w:pPr>
        <w:pStyle w:val="NurText"/>
        <w:spacing w:after="240" w:line="300" w:lineRule="auto"/>
        <w:jc w:val="both"/>
        <w:rPr>
          <w:rFonts w:ascii="Arial" w:hAnsi="Arial" w:cs="Arial"/>
          <w:b/>
          <w:sz w:val="20"/>
          <w:szCs w:val="20"/>
        </w:rPr>
      </w:pPr>
      <w:r w:rsidRPr="008A6E87">
        <w:rPr>
          <w:rFonts w:ascii="Arial" w:hAnsi="Arial" w:cs="Arial"/>
          <w:b/>
          <w:sz w:val="20"/>
          <w:szCs w:val="20"/>
        </w:rPr>
        <w:t>Technische Fragen</w:t>
      </w:r>
    </w:p>
    <w:p w14:paraId="62D1BA0A" w14:textId="666B7D5A" w:rsidR="008A6E87" w:rsidRPr="00E702B2" w:rsidRDefault="00FA7185" w:rsidP="008A6E87">
      <w:pPr>
        <w:pStyle w:val="NurText"/>
        <w:numPr>
          <w:ilvl w:val="0"/>
          <w:numId w:val="9"/>
        </w:numPr>
        <w:spacing w:after="240" w:line="300" w:lineRule="auto"/>
        <w:ind w:left="360"/>
        <w:jc w:val="both"/>
        <w:rPr>
          <w:rFonts w:ascii="Arial" w:hAnsi="Arial" w:cs="Arial"/>
          <w:sz w:val="20"/>
          <w:szCs w:val="20"/>
        </w:rPr>
      </w:pPr>
      <w:r w:rsidRPr="00E702B2">
        <w:rPr>
          <w:rFonts w:ascii="Arial" w:hAnsi="Arial" w:cs="Arial"/>
          <w:sz w:val="20"/>
          <w:szCs w:val="20"/>
        </w:rPr>
        <w:t xml:space="preserve">Der Veranstalter ist nicht verantwortlich für technische </w:t>
      </w:r>
      <w:r w:rsidR="008A6E87" w:rsidRPr="00E702B2">
        <w:rPr>
          <w:rFonts w:ascii="Arial" w:hAnsi="Arial" w:cs="Arial"/>
          <w:sz w:val="20"/>
          <w:szCs w:val="20"/>
        </w:rPr>
        <w:t xml:space="preserve">Probleme oder </w:t>
      </w:r>
      <w:r w:rsidRPr="00E702B2">
        <w:rPr>
          <w:rFonts w:ascii="Arial" w:hAnsi="Arial" w:cs="Arial"/>
          <w:sz w:val="20"/>
          <w:szCs w:val="20"/>
        </w:rPr>
        <w:t>Schwierigkeiten, die sich aus der Verwendung der eigenen Technologie des Teilnehmers in Verbindung mit der Veranstaltung ergeben.</w:t>
      </w:r>
    </w:p>
    <w:p w14:paraId="1F3C18C0" w14:textId="20468D5A" w:rsidR="008A6E87" w:rsidRDefault="004D2781" w:rsidP="008A6E87">
      <w:pPr>
        <w:pStyle w:val="NurText"/>
        <w:spacing w:after="240" w:line="300" w:lineRule="auto"/>
        <w:jc w:val="both"/>
        <w:rPr>
          <w:rFonts w:ascii="Arial" w:hAnsi="Arial" w:cs="Arial"/>
          <w:b/>
          <w:sz w:val="20"/>
          <w:szCs w:val="20"/>
        </w:rPr>
      </w:pPr>
      <w:r w:rsidRPr="008A6E87">
        <w:rPr>
          <w:rFonts w:ascii="Arial" w:hAnsi="Arial" w:cs="Arial"/>
          <w:b/>
          <w:sz w:val="20"/>
          <w:szCs w:val="20"/>
        </w:rPr>
        <w:t xml:space="preserve">Schutz </w:t>
      </w:r>
      <w:r w:rsidR="00C60BF1">
        <w:rPr>
          <w:rFonts w:ascii="Arial" w:hAnsi="Arial" w:cs="Arial"/>
          <w:b/>
          <w:sz w:val="20"/>
          <w:szCs w:val="20"/>
        </w:rPr>
        <w:t>und Sicherheit</w:t>
      </w:r>
    </w:p>
    <w:p w14:paraId="772979C4" w14:textId="1B0F1409" w:rsidR="00873B8E" w:rsidRPr="00E702B2" w:rsidRDefault="00F63B8C" w:rsidP="00873B8E">
      <w:pPr>
        <w:pStyle w:val="NurText"/>
        <w:numPr>
          <w:ilvl w:val="0"/>
          <w:numId w:val="9"/>
        </w:numPr>
        <w:spacing w:after="240" w:line="300" w:lineRule="auto"/>
        <w:ind w:left="284" w:hanging="284"/>
        <w:jc w:val="both"/>
        <w:rPr>
          <w:rFonts w:ascii="Arial" w:hAnsi="Arial" w:cs="Arial"/>
          <w:b/>
          <w:sz w:val="20"/>
          <w:szCs w:val="20"/>
        </w:rPr>
      </w:pPr>
      <w:r w:rsidRPr="00E702B2">
        <w:rPr>
          <w:rFonts w:ascii="Arial" w:hAnsi="Arial" w:cs="Arial"/>
          <w:sz w:val="20"/>
          <w:szCs w:val="20"/>
        </w:rPr>
        <w:t xml:space="preserve">Die Sicherheit </w:t>
      </w:r>
      <w:r w:rsidR="000C31FD" w:rsidRPr="00E702B2">
        <w:rPr>
          <w:rFonts w:ascii="Arial" w:hAnsi="Arial" w:cs="Arial"/>
          <w:sz w:val="20"/>
          <w:szCs w:val="20"/>
        </w:rPr>
        <w:t xml:space="preserve">aller Teilnehmer an der Veranstaltung, einschließlich </w:t>
      </w:r>
      <w:r w:rsidRPr="00E702B2">
        <w:rPr>
          <w:rFonts w:ascii="Arial" w:hAnsi="Arial" w:cs="Arial"/>
          <w:sz w:val="20"/>
          <w:szCs w:val="20"/>
        </w:rPr>
        <w:t xml:space="preserve">unserer Mitarbeiter, Besucher und </w:t>
      </w:r>
      <w:r w:rsidR="000C31FD" w:rsidRPr="00E702B2">
        <w:rPr>
          <w:rFonts w:ascii="Arial" w:hAnsi="Arial" w:cs="Arial"/>
          <w:sz w:val="20"/>
          <w:szCs w:val="20"/>
        </w:rPr>
        <w:t>Aussteller/Sponsoren</w:t>
      </w:r>
      <w:r w:rsidR="0024186F" w:rsidRPr="00E702B2">
        <w:rPr>
          <w:rFonts w:ascii="Arial" w:hAnsi="Arial" w:cs="Arial"/>
          <w:sz w:val="20"/>
          <w:szCs w:val="20"/>
        </w:rPr>
        <w:t xml:space="preserve">, </w:t>
      </w:r>
      <w:r w:rsidRPr="00E702B2">
        <w:rPr>
          <w:rFonts w:ascii="Arial" w:hAnsi="Arial" w:cs="Arial"/>
          <w:sz w:val="20"/>
          <w:szCs w:val="20"/>
        </w:rPr>
        <w:t xml:space="preserve">hat für uns Priorität. Jeder, der an der Veranstaltung teilnimmt, ist verpflichtet, </w:t>
      </w:r>
      <w:r w:rsidR="000C31FD" w:rsidRPr="00E702B2">
        <w:rPr>
          <w:rFonts w:ascii="Arial" w:hAnsi="Arial" w:cs="Arial"/>
          <w:sz w:val="20"/>
          <w:szCs w:val="20"/>
        </w:rPr>
        <w:t xml:space="preserve">alle geltenden </w:t>
      </w:r>
      <w:r w:rsidRPr="00E702B2">
        <w:rPr>
          <w:rFonts w:ascii="Arial" w:hAnsi="Arial" w:cs="Arial"/>
          <w:sz w:val="20"/>
          <w:szCs w:val="20"/>
        </w:rPr>
        <w:t>Sicherheitsvorschriften</w:t>
      </w:r>
      <w:r w:rsidR="00376C6C" w:rsidRPr="00E702B2">
        <w:rPr>
          <w:rFonts w:ascii="Arial" w:hAnsi="Arial" w:cs="Arial"/>
          <w:sz w:val="20"/>
          <w:szCs w:val="20"/>
        </w:rPr>
        <w:t xml:space="preserve">, Anweisungen und/oder Richtlinien </w:t>
      </w:r>
      <w:r w:rsidR="000C31FD" w:rsidRPr="00E702B2">
        <w:rPr>
          <w:rFonts w:ascii="Arial" w:hAnsi="Arial" w:cs="Arial"/>
          <w:sz w:val="20"/>
          <w:szCs w:val="20"/>
        </w:rPr>
        <w:t xml:space="preserve">des Veranstalters, des Veranstaltungsortes, der zuständigen Regierung, der lokalen Behörden und/oder der Gesundheitsbehörden </w:t>
      </w:r>
      <w:r w:rsidRPr="00E702B2">
        <w:rPr>
          <w:rFonts w:ascii="Arial" w:hAnsi="Arial" w:cs="Arial"/>
          <w:sz w:val="20"/>
          <w:szCs w:val="20"/>
        </w:rPr>
        <w:t>zu befolgen</w:t>
      </w:r>
      <w:r w:rsidR="000C31FD" w:rsidRPr="00E702B2">
        <w:rPr>
          <w:rFonts w:ascii="Arial" w:hAnsi="Arial" w:cs="Arial"/>
          <w:sz w:val="20"/>
          <w:szCs w:val="20"/>
        </w:rPr>
        <w:t>, einschließlich, aber nicht beschränkt auf</w:t>
      </w:r>
      <w:r w:rsidR="00C60BF1" w:rsidRPr="00E702B2">
        <w:rPr>
          <w:rFonts w:ascii="Arial" w:hAnsi="Arial" w:cs="Arial"/>
          <w:sz w:val="20"/>
          <w:szCs w:val="20"/>
        </w:rPr>
        <w:t xml:space="preserve">, </w:t>
      </w:r>
      <w:r w:rsidRPr="00E702B2">
        <w:rPr>
          <w:rFonts w:ascii="Arial" w:hAnsi="Arial" w:cs="Arial"/>
          <w:sz w:val="20"/>
          <w:szCs w:val="20"/>
        </w:rPr>
        <w:t>Infektionsschutzstandards</w:t>
      </w:r>
      <w:r w:rsidR="000C31FD" w:rsidRPr="00E702B2">
        <w:rPr>
          <w:rFonts w:ascii="Arial" w:hAnsi="Arial" w:cs="Arial"/>
          <w:sz w:val="20"/>
          <w:szCs w:val="20"/>
        </w:rPr>
        <w:t xml:space="preserve">, räumliche Distanzierung </w:t>
      </w:r>
      <w:r w:rsidR="00C60BF1" w:rsidRPr="00E702B2">
        <w:rPr>
          <w:rFonts w:ascii="Arial" w:hAnsi="Arial" w:cs="Arial"/>
          <w:sz w:val="20"/>
          <w:szCs w:val="20"/>
        </w:rPr>
        <w:t xml:space="preserve">und/oder </w:t>
      </w:r>
      <w:r w:rsidRPr="00E702B2">
        <w:rPr>
          <w:rFonts w:ascii="Arial" w:hAnsi="Arial" w:cs="Arial"/>
          <w:sz w:val="20"/>
          <w:szCs w:val="20"/>
        </w:rPr>
        <w:t xml:space="preserve">persönliche Gesundheitsmaßnahmen. </w:t>
      </w:r>
      <w:r w:rsidR="00C60BF1" w:rsidRPr="00E702B2">
        <w:rPr>
          <w:rFonts w:ascii="Arial" w:hAnsi="Arial" w:cs="Arial"/>
          <w:sz w:val="20"/>
          <w:szCs w:val="20"/>
        </w:rPr>
        <w:t xml:space="preserve">Weitere </w:t>
      </w:r>
      <w:r w:rsidRPr="00E702B2">
        <w:rPr>
          <w:rFonts w:ascii="Arial" w:hAnsi="Arial" w:cs="Arial"/>
          <w:sz w:val="20"/>
          <w:szCs w:val="20"/>
        </w:rPr>
        <w:t xml:space="preserve">Einzelheiten </w:t>
      </w:r>
      <w:r w:rsidR="00C60BF1" w:rsidRPr="00E702B2">
        <w:rPr>
          <w:rFonts w:ascii="Arial" w:hAnsi="Arial" w:cs="Arial"/>
          <w:sz w:val="20"/>
          <w:szCs w:val="20"/>
        </w:rPr>
        <w:t xml:space="preserve">zu Sicherheit und Schutz bei der Veranstaltung </w:t>
      </w:r>
      <w:r w:rsidRPr="00E702B2">
        <w:rPr>
          <w:rFonts w:ascii="Arial" w:hAnsi="Arial" w:cs="Arial"/>
          <w:sz w:val="20"/>
          <w:szCs w:val="20"/>
        </w:rPr>
        <w:t xml:space="preserve">finden Sie auf </w:t>
      </w:r>
      <w:r w:rsidR="00C60BF1" w:rsidRPr="00E702B2">
        <w:rPr>
          <w:rFonts w:ascii="Arial" w:hAnsi="Arial" w:cs="Arial"/>
          <w:sz w:val="20"/>
          <w:szCs w:val="20"/>
        </w:rPr>
        <w:t xml:space="preserve">der </w:t>
      </w:r>
      <w:r w:rsidRPr="00E702B2">
        <w:rPr>
          <w:rFonts w:ascii="Arial" w:hAnsi="Arial" w:cs="Arial"/>
          <w:sz w:val="20"/>
          <w:szCs w:val="20"/>
        </w:rPr>
        <w:t>Veranstaltungswebsite.</w:t>
      </w:r>
    </w:p>
    <w:p w14:paraId="0D4E60C2" w14:textId="77777777" w:rsidR="00873B8E" w:rsidRPr="003A63C8" w:rsidRDefault="00FA7185" w:rsidP="00FA7185">
      <w:pPr>
        <w:pStyle w:val="NurText"/>
        <w:keepNext/>
        <w:keepLines/>
        <w:spacing w:after="240" w:line="300" w:lineRule="auto"/>
        <w:jc w:val="both"/>
        <w:rPr>
          <w:rFonts w:ascii="Arial" w:hAnsi="Arial" w:cs="Arial"/>
          <w:b/>
          <w:bCs/>
          <w:sz w:val="20"/>
          <w:szCs w:val="20"/>
        </w:rPr>
      </w:pPr>
      <w:r w:rsidRPr="003A63C8">
        <w:rPr>
          <w:rFonts w:ascii="Arial" w:hAnsi="Arial" w:cs="Arial"/>
          <w:b/>
          <w:bCs/>
          <w:sz w:val="20"/>
          <w:szCs w:val="20"/>
        </w:rPr>
        <w:t>Persönliches Eigentum</w:t>
      </w:r>
    </w:p>
    <w:p w14:paraId="7E6D5869" w14:textId="2E95E109" w:rsidR="00FA7185" w:rsidRPr="00E702B2" w:rsidRDefault="00FA7185" w:rsidP="006D55EC">
      <w:pPr>
        <w:pStyle w:val="NurText"/>
        <w:numPr>
          <w:ilvl w:val="0"/>
          <w:numId w:val="9"/>
        </w:numPr>
        <w:spacing w:after="240" w:line="300" w:lineRule="auto"/>
        <w:ind w:left="284" w:hanging="284"/>
        <w:jc w:val="both"/>
        <w:rPr>
          <w:rFonts w:ascii="Arial" w:hAnsi="Arial" w:cs="Arial"/>
          <w:sz w:val="20"/>
          <w:szCs w:val="20"/>
        </w:rPr>
      </w:pPr>
      <w:r w:rsidRPr="00E702B2">
        <w:rPr>
          <w:rFonts w:ascii="Arial" w:hAnsi="Arial" w:cs="Arial"/>
          <w:sz w:val="20"/>
          <w:szCs w:val="20"/>
        </w:rPr>
        <w:t>Beim Betreten eines Teils der Veranstaltung können alle Teilnehmer, ihre Taschen und andere persönliche Gegenstände einer Kontrolle und/oder Sicherheitskontrolle unterzogen werden. Der Veranstalter behält sich ausdrücklich das Recht vor, persönliches Eigentum vom Zutritt zum Veranstaltungsort auszuschließen.</w:t>
      </w:r>
    </w:p>
    <w:p w14:paraId="5C29944A" w14:textId="2CB3680C" w:rsidR="00FA7185" w:rsidRPr="00E702B2" w:rsidRDefault="00FA7185" w:rsidP="006D55EC">
      <w:pPr>
        <w:pStyle w:val="NurText"/>
        <w:numPr>
          <w:ilvl w:val="0"/>
          <w:numId w:val="9"/>
        </w:numPr>
        <w:spacing w:after="240" w:line="300" w:lineRule="auto"/>
        <w:ind w:left="284" w:hanging="284"/>
        <w:jc w:val="both"/>
        <w:rPr>
          <w:rFonts w:ascii="Arial" w:hAnsi="Arial" w:cs="Arial"/>
          <w:sz w:val="20"/>
          <w:szCs w:val="20"/>
        </w:rPr>
      </w:pPr>
      <w:r w:rsidRPr="00E702B2">
        <w:rPr>
          <w:rFonts w:ascii="Arial" w:hAnsi="Arial" w:cs="Arial"/>
          <w:sz w:val="20"/>
          <w:szCs w:val="20"/>
        </w:rPr>
        <w:t xml:space="preserve">Alle persönlichen Gegenstände, die </w:t>
      </w:r>
      <w:r w:rsidR="009229D5" w:rsidRPr="00E702B2">
        <w:rPr>
          <w:rFonts w:ascii="Arial" w:hAnsi="Arial" w:cs="Arial"/>
          <w:sz w:val="20"/>
          <w:szCs w:val="20"/>
        </w:rPr>
        <w:t>der</w:t>
      </w:r>
      <w:r w:rsidRPr="00E702B2">
        <w:rPr>
          <w:rFonts w:ascii="Arial" w:hAnsi="Arial" w:cs="Arial"/>
          <w:sz w:val="20"/>
          <w:szCs w:val="20"/>
        </w:rPr>
        <w:t xml:space="preserve"> Teilnehmer zu der Veranstaltung mitbringt, werden auf eigenes Risiko mitgebracht, und </w:t>
      </w:r>
      <w:r w:rsidR="009229D5" w:rsidRPr="00E702B2">
        <w:rPr>
          <w:rFonts w:ascii="Arial" w:hAnsi="Arial" w:cs="Arial"/>
          <w:sz w:val="20"/>
          <w:szCs w:val="20"/>
        </w:rPr>
        <w:t xml:space="preserve">der </w:t>
      </w:r>
      <w:r w:rsidRPr="00E702B2">
        <w:rPr>
          <w:rFonts w:ascii="Arial" w:hAnsi="Arial" w:cs="Arial"/>
          <w:sz w:val="20"/>
          <w:szCs w:val="20"/>
        </w:rPr>
        <w:t xml:space="preserve">Teilnehmer ist dafür verantwortlich, diese Gegenstände jederzeit zu sichern. </w:t>
      </w:r>
      <w:r w:rsidR="009229D5" w:rsidRPr="00E702B2">
        <w:rPr>
          <w:rFonts w:ascii="Arial" w:hAnsi="Arial" w:cs="Arial"/>
          <w:sz w:val="20"/>
          <w:szCs w:val="20"/>
        </w:rPr>
        <w:t xml:space="preserve">Der </w:t>
      </w:r>
      <w:r w:rsidRPr="00E702B2">
        <w:rPr>
          <w:rFonts w:ascii="Arial" w:hAnsi="Arial" w:cs="Arial"/>
          <w:sz w:val="20"/>
          <w:szCs w:val="20"/>
        </w:rPr>
        <w:t xml:space="preserve">Teilnehmer erkennt hiermit an und erklärt sich damit einverstanden, dass </w:t>
      </w:r>
      <w:r w:rsidRPr="00E702B2">
        <w:rPr>
          <w:rFonts w:ascii="Arial" w:hAnsi="Arial" w:cs="Arial"/>
          <w:sz w:val="20"/>
          <w:szCs w:val="20"/>
        </w:rPr>
        <w:lastRenderedPageBreak/>
        <w:t>der Veranstalter nicht für den Verlust oder die Beschädigung von persönlichen Gegenständen des Teilnehmers verantwortlich ist und keine Haftung dafür übernimmt.</w:t>
      </w:r>
    </w:p>
    <w:p w14:paraId="34C21E78" w14:textId="0CACD3A1" w:rsidR="00FA7185" w:rsidRPr="00E702B2" w:rsidRDefault="00FA7185" w:rsidP="006D55EC">
      <w:pPr>
        <w:pStyle w:val="NurText"/>
        <w:numPr>
          <w:ilvl w:val="0"/>
          <w:numId w:val="9"/>
        </w:numPr>
        <w:spacing w:after="240" w:line="300" w:lineRule="auto"/>
        <w:ind w:left="284" w:hanging="284"/>
        <w:jc w:val="both"/>
        <w:rPr>
          <w:rFonts w:ascii="Arial" w:hAnsi="Arial" w:cs="Arial"/>
          <w:sz w:val="20"/>
          <w:szCs w:val="20"/>
        </w:rPr>
      </w:pPr>
      <w:r w:rsidRPr="00E702B2">
        <w:rPr>
          <w:rFonts w:ascii="Arial" w:hAnsi="Arial" w:cs="Arial"/>
          <w:sz w:val="20"/>
          <w:szCs w:val="20"/>
        </w:rPr>
        <w:t xml:space="preserve">Persönliche Gegenstände dürfen auf der Veranstaltung oder in deren Umfeld nicht unbeaufsichtigt gelassen werden. Der Veranstalter wird mit unbeaufsichtigten Gegenständen so verfahren, wie er es nach seinem alleinigen und uneingeschränkten Ermessen für angemessen hält. Persönliche Gegenstände, die nach Beendigung der Veranstaltung innerhalb der Veranstaltung zurückgelassen werden, gelten als herrenlos und </w:t>
      </w:r>
      <w:r w:rsidR="009229D5" w:rsidRPr="00E702B2">
        <w:rPr>
          <w:rFonts w:ascii="Arial" w:hAnsi="Arial" w:cs="Arial"/>
          <w:sz w:val="20"/>
          <w:szCs w:val="20"/>
        </w:rPr>
        <w:t>werden vom Veranstalter entsprechend behandelt</w:t>
      </w:r>
      <w:r w:rsidRPr="00E702B2">
        <w:rPr>
          <w:rFonts w:ascii="Arial" w:hAnsi="Arial" w:cs="Arial"/>
          <w:sz w:val="20"/>
          <w:szCs w:val="20"/>
        </w:rPr>
        <w:t>.</w:t>
      </w:r>
    </w:p>
    <w:p w14:paraId="1CF85DF8" w14:textId="388C9009" w:rsidR="00FC411F" w:rsidRPr="00CD7BD2" w:rsidRDefault="00FC411F" w:rsidP="007E70CA">
      <w:pPr>
        <w:pStyle w:val="NurText"/>
        <w:keepNext/>
        <w:keepLines/>
        <w:spacing w:after="240" w:line="300" w:lineRule="auto"/>
        <w:jc w:val="both"/>
        <w:rPr>
          <w:rFonts w:ascii="Arial" w:hAnsi="Arial" w:cs="Arial"/>
          <w:b/>
          <w:sz w:val="20"/>
          <w:szCs w:val="20"/>
        </w:rPr>
      </w:pPr>
      <w:r w:rsidRPr="00CD7BD2">
        <w:rPr>
          <w:rFonts w:ascii="Arial" w:hAnsi="Arial" w:cs="Arial"/>
          <w:b/>
          <w:sz w:val="20"/>
          <w:szCs w:val="20"/>
        </w:rPr>
        <w:t>Altersbeschränkungen</w:t>
      </w:r>
    </w:p>
    <w:p w14:paraId="070D8BF0" w14:textId="77777777" w:rsidR="006D55EC" w:rsidRPr="00E702B2" w:rsidRDefault="006D55EC" w:rsidP="006D55EC">
      <w:pPr>
        <w:pStyle w:val="NurText"/>
        <w:numPr>
          <w:ilvl w:val="0"/>
          <w:numId w:val="9"/>
        </w:numPr>
        <w:spacing w:after="240" w:line="300" w:lineRule="auto"/>
        <w:ind w:left="360"/>
        <w:jc w:val="both"/>
        <w:rPr>
          <w:rFonts w:ascii="Arial" w:hAnsi="Arial" w:cs="Arial"/>
          <w:sz w:val="20"/>
          <w:szCs w:val="20"/>
        </w:rPr>
      </w:pPr>
      <w:r w:rsidRPr="00E702B2">
        <w:rPr>
          <w:rFonts w:ascii="Arial" w:hAnsi="Arial" w:cs="Arial"/>
          <w:sz w:val="20"/>
          <w:szCs w:val="20"/>
        </w:rPr>
        <w:t>Kinder und Jugendliche, die jünger als 18 Jahre sind, benötigen für den Besuch und/oder die Teilnahme an der Veranstaltung die Erlaubnis ihrer Eltern oder ihres gesetzlichen Vertreters (der "</w:t>
      </w:r>
      <w:r w:rsidRPr="00E702B2">
        <w:rPr>
          <w:rFonts w:ascii="Arial" w:hAnsi="Arial" w:cs="Arial"/>
          <w:b/>
          <w:bCs/>
          <w:sz w:val="20"/>
          <w:szCs w:val="20"/>
        </w:rPr>
        <w:t>Erziehungsberechtigte</w:t>
      </w:r>
      <w:r w:rsidRPr="00E702B2">
        <w:rPr>
          <w:rFonts w:ascii="Arial" w:hAnsi="Arial" w:cs="Arial"/>
          <w:sz w:val="20"/>
          <w:szCs w:val="20"/>
        </w:rPr>
        <w:t xml:space="preserve">"). </w:t>
      </w:r>
    </w:p>
    <w:p w14:paraId="2DBE30C8" w14:textId="1E6EECCE" w:rsidR="006D55EC" w:rsidRPr="00E702B2" w:rsidRDefault="006D55EC" w:rsidP="006D55EC">
      <w:pPr>
        <w:pStyle w:val="NurText"/>
        <w:numPr>
          <w:ilvl w:val="0"/>
          <w:numId w:val="9"/>
        </w:numPr>
        <w:spacing w:after="240" w:line="300" w:lineRule="auto"/>
        <w:ind w:left="360"/>
        <w:jc w:val="both"/>
        <w:rPr>
          <w:rFonts w:ascii="Arial" w:hAnsi="Arial" w:cs="Arial"/>
          <w:sz w:val="20"/>
          <w:szCs w:val="20"/>
        </w:rPr>
      </w:pPr>
      <w:r w:rsidRPr="00E702B2">
        <w:rPr>
          <w:rFonts w:ascii="Arial" w:hAnsi="Arial" w:cs="Arial"/>
          <w:sz w:val="20"/>
          <w:szCs w:val="20"/>
        </w:rPr>
        <w:t xml:space="preserve">Die Erziehungsberechtigten tragen die alleinige Verantwortung für die an der Veranstaltung teilnehmenden Kinder, einschließlich der Nichtbeaufsichtigung von Kindern unter fünfzehn (15) Jahren und der Handlungen von Kindern unter achtzehn (18) Jahren im Zusammenhang mit der Veranstaltung. </w:t>
      </w:r>
    </w:p>
    <w:p w14:paraId="74624424" w14:textId="77777777" w:rsidR="006D55EC" w:rsidRPr="00E702B2" w:rsidRDefault="006D55EC" w:rsidP="006D55EC">
      <w:pPr>
        <w:pStyle w:val="NurText"/>
        <w:numPr>
          <w:ilvl w:val="0"/>
          <w:numId w:val="9"/>
        </w:numPr>
        <w:spacing w:after="240" w:line="300" w:lineRule="auto"/>
        <w:ind w:left="360"/>
        <w:jc w:val="both"/>
        <w:rPr>
          <w:rFonts w:ascii="Arial" w:hAnsi="Arial" w:cs="Arial"/>
          <w:sz w:val="20"/>
          <w:szCs w:val="20"/>
        </w:rPr>
      </w:pPr>
      <w:r w:rsidRPr="00E702B2">
        <w:rPr>
          <w:rFonts w:ascii="Arial" w:hAnsi="Arial" w:cs="Arial"/>
          <w:sz w:val="20"/>
          <w:szCs w:val="20"/>
        </w:rPr>
        <w:t xml:space="preserve">Wenn ein Kind unter fünfzehn (15) Jahren ist, unterliegt seine Teilnahme dem Einverständnis des Erziehungsberechtigten mit der Haftungsausschlussrichtlinie für Kinder, und der Erziehungsberechtigte muss das Kind zu jeder Zeit in und um die Veranstaltung herum beaufsichtigen und begleiten.  </w:t>
      </w:r>
    </w:p>
    <w:p w14:paraId="78DD10F6" w14:textId="77777777" w:rsidR="006D55EC" w:rsidRPr="00E702B2" w:rsidRDefault="006D55EC" w:rsidP="006D55EC">
      <w:pPr>
        <w:pStyle w:val="NurText"/>
        <w:numPr>
          <w:ilvl w:val="0"/>
          <w:numId w:val="9"/>
        </w:numPr>
        <w:spacing w:after="240" w:line="300" w:lineRule="auto"/>
        <w:ind w:left="360"/>
        <w:jc w:val="both"/>
        <w:rPr>
          <w:rFonts w:ascii="Arial" w:hAnsi="Arial" w:cs="Arial"/>
          <w:sz w:val="20"/>
          <w:szCs w:val="20"/>
        </w:rPr>
      </w:pPr>
      <w:r w:rsidRPr="00E702B2">
        <w:rPr>
          <w:rFonts w:ascii="Arial" w:hAnsi="Arial" w:cs="Arial"/>
          <w:sz w:val="20"/>
          <w:szCs w:val="20"/>
        </w:rPr>
        <w:t xml:space="preserve">Darüber hinaus liegt es in der alleinigen Verantwortung des Erziehungsberechtigten, ungeachtet etwaiger Altersbeschränkungen oder trotz der ausdrücklichen Erlaubnis durch RX (einschließlich der Beschilderung), die Eignung der Aktivitäten, an denen das Kind bei der Veranstaltung teilnehmen möchte (einschließlich des Konsums), zu überprüfen und sich davon zu überzeugen. </w:t>
      </w:r>
    </w:p>
    <w:p w14:paraId="6494FFBB" w14:textId="77777777" w:rsidR="00FC411F" w:rsidRPr="00CD7BD2" w:rsidRDefault="00FC411F" w:rsidP="007E70CA">
      <w:pPr>
        <w:pStyle w:val="NurText"/>
        <w:keepNext/>
        <w:keepLines/>
        <w:spacing w:after="240" w:line="300" w:lineRule="auto"/>
        <w:jc w:val="both"/>
        <w:rPr>
          <w:rFonts w:ascii="Arial" w:hAnsi="Arial" w:cs="Arial"/>
          <w:b/>
          <w:sz w:val="20"/>
          <w:szCs w:val="20"/>
        </w:rPr>
      </w:pPr>
      <w:r w:rsidRPr="00CD7BD2">
        <w:rPr>
          <w:rFonts w:ascii="Arial" w:hAnsi="Arial" w:cs="Arial"/>
          <w:b/>
          <w:sz w:val="20"/>
          <w:szCs w:val="20"/>
        </w:rPr>
        <w:t>Diensttiere</w:t>
      </w:r>
    </w:p>
    <w:p w14:paraId="432399B3" w14:textId="0D3478CB" w:rsidR="00883685" w:rsidRPr="00E702B2" w:rsidRDefault="00E57D52" w:rsidP="00090BA1">
      <w:pPr>
        <w:pStyle w:val="NurText"/>
        <w:numPr>
          <w:ilvl w:val="0"/>
          <w:numId w:val="9"/>
        </w:numPr>
        <w:spacing w:after="240" w:line="300" w:lineRule="auto"/>
        <w:ind w:left="360"/>
        <w:jc w:val="both"/>
        <w:rPr>
          <w:rFonts w:ascii="Arial" w:hAnsi="Arial" w:cs="Arial"/>
          <w:sz w:val="20"/>
          <w:szCs w:val="20"/>
        </w:rPr>
      </w:pPr>
      <w:r w:rsidRPr="00E702B2">
        <w:rPr>
          <w:rFonts w:ascii="Arial" w:hAnsi="Arial" w:cs="Arial"/>
          <w:sz w:val="20"/>
          <w:szCs w:val="20"/>
        </w:rPr>
        <w:t xml:space="preserve">Mit Ausnahme von Blindenhunden </w:t>
      </w:r>
      <w:r w:rsidR="00FC411F" w:rsidRPr="00E702B2">
        <w:rPr>
          <w:rFonts w:ascii="Arial" w:hAnsi="Arial" w:cs="Arial"/>
          <w:sz w:val="20"/>
          <w:szCs w:val="20"/>
        </w:rPr>
        <w:t xml:space="preserve">oder anderen Servicetieren </w:t>
      </w:r>
      <w:r w:rsidR="00D92D32" w:rsidRPr="00E702B2">
        <w:rPr>
          <w:rFonts w:ascii="Arial" w:hAnsi="Arial" w:cs="Arial"/>
          <w:sz w:val="20"/>
          <w:szCs w:val="20"/>
        </w:rPr>
        <w:t xml:space="preserve">und den Pferden, die an der </w:t>
      </w:r>
      <w:r w:rsidR="00883685" w:rsidRPr="00E702B2">
        <w:rPr>
          <w:rFonts w:ascii="Arial" w:hAnsi="Arial" w:cs="Arial"/>
          <w:sz w:val="20"/>
          <w:szCs w:val="20"/>
        </w:rPr>
        <w:t>Veranstaltung</w:t>
      </w:r>
      <w:r w:rsidR="00D92D32" w:rsidRPr="00E702B2">
        <w:rPr>
          <w:rFonts w:ascii="Arial" w:hAnsi="Arial" w:cs="Arial"/>
          <w:sz w:val="20"/>
          <w:szCs w:val="20"/>
        </w:rPr>
        <w:t xml:space="preserve"> selbst teilnehmen, </w:t>
      </w:r>
      <w:r w:rsidR="00883685" w:rsidRPr="00E702B2">
        <w:rPr>
          <w:rFonts w:ascii="Arial" w:hAnsi="Arial" w:cs="Arial"/>
          <w:sz w:val="20"/>
          <w:szCs w:val="20"/>
        </w:rPr>
        <w:t xml:space="preserve">sind keine Haustiere oder Tiere jeglicher Art </w:t>
      </w:r>
      <w:r w:rsidR="00FC411F" w:rsidRPr="00E702B2">
        <w:rPr>
          <w:rFonts w:ascii="Arial" w:hAnsi="Arial" w:cs="Arial"/>
          <w:sz w:val="20"/>
          <w:szCs w:val="20"/>
        </w:rPr>
        <w:t>zugelassen</w:t>
      </w:r>
      <w:r w:rsidRPr="00E702B2">
        <w:rPr>
          <w:rFonts w:ascii="Arial" w:hAnsi="Arial" w:cs="Arial"/>
          <w:sz w:val="20"/>
          <w:szCs w:val="20"/>
        </w:rPr>
        <w:t>.</w:t>
      </w:r>
    </w:p>
    <w:p w14:paraId="47CC5007" w14:textId="387DE5A6" w:rsidR="00FC411F" w:rsidRPr="00CD7BD2" w:rsidRDefault="00C32A02" w:rsidP="007E70CA">
      <w:pPr>
        <w:pStyle w:val="NurText"/>
        <w:keepNext/>
        <w:keepLines/>
        <w:spacing w:after="240" w:line="300" w:lineRule="auto"/>
        <w:jc w:val="both"/>
        <w:rPr>
          <w:rFonts w:ascii="Arial" w:hAnsi="Arial" w:cs="Arial"/>
          <w:b/>
          <w:sz w:val="20"/>
          <w:szCs w:val="20"/>
        </w:rPr>
      </w:pPr>
      <w:r>
        <w:rPr>
          <w:rFonts w:ascii="Arial" w:hAnsi="Arial" w:cs="Arial"/>
          <w:b/>
          <w:sz w:val="20"/>
          <w:szCs w:val="20"/>
        </w:rPr>
        <w:t>Veranstaltungsrichtlinien</w:t>
      </w:r>
    </w:p>
    <w:p w14:paraId="176A20FF" w14:textId="310ABD24" w:rsidR="00C32A02" w:rsidRPr="00E702B2" w:rsidRDefault="00830499" w:rsidP="00090BA1">
      <w:pPr>
        <w:pStyle w:val="NurText"/>
        <w:numPr>
          <w:ilvl w:val="0"/>
          <w:numId w:val="9"/>
        </w:numPr>
        <w:spacing w:after="240" w:line="300" w:lineRule="auto"/>
        <w:ind w:left="360"/>
        <w:jc w:val="both"/>
        <w:rPr>
          <w:rFonts w:ascii="Arial" w:hAnsi="Arial" w:cs="Arial"/>
          <w:sz w:val="20"/>
          <w:szCs w:val="20"/>
        </w:rPr>
      </w:pPr>
      <w:r w:rsidRPr="00E702B2">
        <w:rPr>
          <w:rFonts w:ascii="Arial" w:hAnsi="Arial" w:cs="Arial"/>
          <w:sz w:val="20"/>
          <w:szCs w:val="20"/>
        </w:rPr>
        <w:t xml:space="preserve">Jeder, der an </w:t>
      </w:r>
      <w:r w:rsidR="00FC411F" w:rsidRPr="00E702B2">
        <w:rPr>
          <w:rFonts w:ascii="Arial" w:hAnsi="Arial" w:cs="Arial"/>
          <w:sz w:val="20"/>
          <w:szCs w:val="20"/>
        </w:rPr>
        <w:t>der</w:t>
      </w:r>
      <w:r w:rsidRPr="00E702B2">
        <w:rPr>
          <w:rFonts w:ascii="Arial" w:hAnsi="Arial" w:cs="Arial"/>
          <w:sz w:val="20"/>
          <w:szCs w:val="20"/>
        </w:rPr>
        <w:t xml:space="preserve"> </w:t>
      </w:r>
      <w:r w:rsidR="00B055B6" w:rsidRPr="00E702B2">
        <w:rPr>
          <w:rFonts w:ascii="Arial" w:hAnsi="Arial" w:cs="Arial"/>
          <w:sz w:val="20"/>
          <w:szCs w:val="20"/>
        </w:rPr>
        <w:t>Veranstaltung</w:t>
      </w:r>
      <w:r w:rsidRPr="00E702B2">
        <w:rPr>
          <w:rFonts w:ascii="Arial" w:hAnsi="Arial" w:cs="Arial"/>
          <w:sz w:val="20"/>
          <w:szCs w:val="20"/>
        </w:rPr>
        <w:t xml:space="preserve"> teilnimmt</w:t>
      </w:r>
      <w:r w:rsidR="00FD21F4" w:rsidRPr="00E702B2">
        <w:rPr>
          <w:rFonts w:ascii="Arial" w:hAnsi="Arial" w:cs="Arial"/>
          <w:sz w:val="20"/>
          <w:szCs w:val="20"/>
        </w:rPr>
        <w:t>, ist verpflichtet, diese Zulassungsrichtlinien einzuhalten und sich dementsprechend zu verhalten</w:t>
      </w:r>
      <w:r w:rsidR="00270832" w:rsidRPr="00E702B2">
        <w:rPr>
          <w:rFonts w:ascii="Arial" w:hAnsi="Arial" w:cs="Arial"/>
          <w:sz w:val="20"/>
          <w:szCs w:val="20"/>
        </w:rPr>
        <w:t xml:space="preserve">. Alle Teilnehmer sind außerdem verpflichtet, (i) alle </w:t>
      </w:r>
      <w:r w:rsidR="00FD21F4" w:rsidRPr="00E702B2">
        <w:rPr>
          <w:rFonts w:ascii="Arial" w:hAnsi="Arial" w:cs="Arial"/>
          <w:sz w:val="20"/>
          <w:szCs w:val="20"/>
        </w:rPr>
        <w:t xml:space="preserve">geltenden Gesetze, Verordnungen, Kodizes, Vorschriften, Normen </w:t>
      </w:r>
      <w:r w:rsidR="00270832" w:rsidRPr="00E702B2">
        <w:rPr>
          <w:rFonts w:ascii="Arial" w:hAnsi="Arial" w:cs="Arial"/>
          <w:sz w:val="20"/>
          <w:szCs w:val="20"/>
        </w:rPr>
        <w:t xml:space="preserve">und/oder gerichtlichen/administrativen </w:t>
      </w:r>
      <w:r w:rsidR="00FD21F4" w:rsidRPr="00E702B2">
        <w:rPr>
          <w:rFonts w:ascii="Arial" w:hAnsi="Arial" w:cs="Arial"/>
          <w:sz w:val="20"/>
          <w:szCs w:val="20"/>
        </w:rPr>
        <w:t xml:space="preserve">Anordnungen </w:t>
      </w:r>
      <w:r w:rsidR="00270832" w:rsidRPr="00E702B2">
        <w:rPr>
          <w:rFonts w:ascii="Arial" w:hAnsi="Arial" w:cs="Arial"/>
          <w:sz w:val="20"/>
          <w:szCs w:val="20"/>
        </w:rPr>
        <w:t xml:space="preserve">einzuhalten; (ii) alle geltenden </w:t>
      </w:r>
      <w:r w:rsidR="00C20BF0" w:rsidRPr="00E702B2">
        <w:rPr>
          <w:rFonts w:ascii="Arial" w:hAnsi="Arial" w:cs="Arial"/>
          <w:sz w:val="20"/>
          <w:szCs w:val="20"/>
        </w:rPr>
        <w:t>Einwanderungs-</w:t>
      </w:r>
      <w:r w:rsidR="003E17D7" w:rsidRPr="00E702B2">
        <w:rPr>
          <w:rFonts w:ascii="Arial" w:hAnsi="Arial" w:cs="Arial"/>
          <w:sz w:val="20"/>
          <w:szCs w:val="20"/>
        </w:rPr>
        <w:t xml:space="preserve">, </w:t>
      </w:r>
      <w:r w:rsidR="00270832" w:rsidRPr="00E702B2">
        <w:rPr>
          <w:rFonts w:ascii="Arial" w:hAnsi="Arial" w:cs="Arial"/>
          <w:sz w:val="20"/>
          <w:szCs w:val="20"/>
        </w:rPr>
        <w:t xml:space="preserve">Visa- und/oder </w:t>
      </w:r>
      <w:r w:rsidR="00C20BF0" w:rsidRPr="00E702B2">
        <w:rPr>
          <w:rFonts w:ascii="Arial" w:hAnsi="Arial" w:cs="Arial"/>
          <w:sz w:val="20"/>
          <w:szCs w:val="20"/>
        </w:rPr>
        <w:t xml:space="preserve">Arbeitsgenehmigungsbestimmungen </w:t>
      </w:r>
      <w:r w:rsidR="00270832" w:rsidRPr="00E702B2">
        <w:rPr>
          <w:rFonts w:ascii="Arial" w:hAnsi="Arial" w:cs="Arial"/>
          <w:sz w:val="20"/>
          <w:szCs w:val="20"/>
        </w:rPr>
        <w:t xml:space="preserve">für </w:t>
      </w:r>
      <w:r w:rsidR="00C20BF0" w:rsidRPr="00E702B2">
        <w:rPr>
          <w:rFonts w:ascii="Arial" w:hAnsi="Arial" w:cs="Arial"/>
          <w:sz w:val="20"/>
          <w:szCs w:val="20"/>
        </w:rPr>
        <w:t>ausländische Staatsangehörige</w:t>
      </w:r>
      <w:r w:rsidR="0077500F" w:rsidRPr="00E702B2">
        <w:rPr>
          <w:rFonts w:ascii="Arial" w:hAnsi="Arial" w:cs="Arial"/>
          <w:sz w:val="20"/>
          <w:szCs w:val="20"/>
        </w:rPr>
        <w:t xml:space="preserve">; und </w:t>
      </w:r>
      <w:r w:rsidR="00FD21F4" w:rsidRPr="00E702B2">
        <w:rPr>
          <w:rFonts w:ascii="Arial" w:hAnsi="Arial" w:cs="Arial"/>
          <w:sz w:val="20"/>
          <w:szCs w:val="20"/>
        </w:rPr>
        <w:t>(</w:t>
      </w:r>
      <w:r w:rsidR="00270832" w:rsidRPr="00E702B2">
        <w:rPr>
          <w:rFonts w:ascii="Arial" w:hAnsi="Arial" w:cs="Arial"/>
          <w:sz w:val="20"/>
          <w:szCs w:val="20"/>
        </w:rPr>
        <w:t>iii</w:t>
      </w:r>
      <w:r w:rsidR="00FD21F4" w:rsidRPr="00E702B2">
        <w:rPr>
          <w:rFonts w:ascii="Arial" w:hAnsi="Arial" w:cs="Arial"/>
          <w:sz w:val="20"/>
          <w:szCs w:val="20"/>
        </w:rPr>
        <w:t>) alle zusätzlichen Regeln, Vorschriften, Verhaltensregeln</w:t>
      </w:r>
      <w:r w:rsidR="00270832" w:rsidRPr="00E702B2">
        <w:rPr>
          <w:rFonts w:ascii="Arial" w:hAnsi="Arial" w:cs="Arial"/>
          <w:sz w:val="20"/>
          <w:szCs w:val="20"/>
        </w:rPr>
        <w:t xml:space="preserve">, </w:t>
      </w:r>
      <w:r w:rsidR="00FD21F4" w:rsidRPr="00E702B2">
        <w:rPr>
          <w:rFonts w:ascii="Arial" w:hAnsi="Arial" w:cs="Arial"/>
          <w:sz w:val="20"/>
          <w:szCs w:val="20"/>
        </w:rPr>
        <w:t xml:space="preserve">Richtlinien und/oder Verfahren für die Veranstaltung, die am Veranstaltungsort </w:t>
      </w:r>
      <w:r w:rsidR="00904C13" w:rsidRPr="00E702B2">
        <w:rPr>
          <w:rFonts w:ascii="Arial" w:hAnsi="Arial" w:cs="Arial"/>
          <w:sz w:val="20"/>
          <w:szCs w:val="20"/>
        </w:rPr>
        <w:t xml:space="preserve">oder </w:t>
      </w:r>
      <w:r w:rsidR="00FD21F4" w:rsidRPr="00E702B2">
        <w:rPr>
          <w:rFonts w:ascii="Arial" w:hAnsi="Arial" w:cs="Arial"/>
          <w:sz w:val="20"/>
          <w:szCs w:val="20"/>
        </w:rPr>
        <w:t xml:space="preserve">auf der Website der Veranstaltung ausgehängt oder den Teilnehmern auf andere Weise vom Veranstalter </w:t>
      </w:r>
      <w:r w:rsidR="00C32A02" w:rsidRPr="00E702B2">
        <w:rPr>
          <w:rFonts w:ascii="Arial" w:hAnsi="Arial" w:cs="Arial"/>
          <w:sz w:val="20"/>
          <w:szCs w:val="20"/>
        </w:rPr>
        <w:t xml:space="preserve">zur Verfügung gestellt werden </w:t>
      </w:r>
      <w:r w:rsidR="00FD21F4" w:rsidRPr="00E702B2">
        <w:rPr>
          <w:rFonts w:ascii="Arial" w:hAnsi="Arial" w:cs="Arial"/>
          <w:sz w:val="20"/>
          <w:szCs w:val="20"/>
        </w:rPr>
        <w:t>und die von Zeit zu Zeit vom Veranstalter aktualisiert werden können (zusammen die "</w:t>
      </w:r>
      <w:r w:rsidR="00FD21F4" w:rsidRPr="00E702B2">
        <w:rPr>
          <w:rFonts w:ascii="Arial" w:hAnsi="Arial" w:cs="Arial"/>
          <w:b/>
          <w:bCs/>
          <w:sz w:val="20"/>
          <w:szCs w:val="20"/>
        </w:rPr>
        <w:t>Veranstaltungsrichtlinien</w:t>
      </w:r>
      <w:r w:rsidR="00FD21F4" w:rsidRPr="00E702B2">
        <w:rPr>
          <w:rFonts w:ascii="Arial" w:hAnsi="Arial" w:cs="Arial"/>
          <w:sz w:val="20"/>
          <w:szCs w:val="20"/>
        </w:rPr>
        <w:t>"). Mit der Teilnahme an der Veranstaltung erkennt der Teilnehmer an, dass er die Veranstaltungsrichtlinien gelesen hat, ihnen zustimmt und sich in Übereinstimmung mit ihnen verhalten wird</w:t>
      </w:r>
      <w:r w:rsidR="00904C13" w:rsidRPr="00E702B2">
        <w:rPr>
          <w:rFonts w:ascii="Arial" w:hAnsi="Arial" w:cs="Arial"/>
          <w:sz w:val="20"/>
          <w:szCs w:val="20"/>
        </w:rPr>
        <w:t xml:space="preserve">. </w:t>
      </w:r>
    </w:p>
    <w:p w14:paraId="1805A61A" w14:textId="743A64C1" w:rsidR="00904C13" w:rsidRPr="00E702B2" w:rsidRDefault="00C32A02" w:rsidP="0050401D">
      <w:pPr>
        <w:pStyle w:val="NurText"/>
        <w:numPr>
          <w:ilvl w:val="0"/>
          <w:numId w:val="9"/>
        </w:numPr>
        <w:spacing w:after="240" w:line="300" w:lineRule="auto"/>
        <w:ind w:left="360"/>
        <w:jc w:val="both"/>
        <w:rPr>
          <w:rFonts w:ascii="Arial" w:hAnsi="Arial" w:cs="Arial"/>
          <w:sz w:val="20"/>
          <w:szCs w:val="20"/>
        </w:rPr>
      </w:pPr>
      <w:r w:rsidRPr="00E702B2">
        <w:rPr>
          <w:rFonts w:ascii="Arial" w:hAnsi="Arial" w:cs="Arial"/>
          <w:sz w:val="20"/>
          <w:szCs w:val="20"/>
        </w:rPr>
        <w:lastRenderedPageBreak/>
        <w:t xml:space="preserve">Die Veranstaltungsrichtlinien gelten für </w:t>
      </w:r>
      <w:r w:rsidR="0050401D" w:rsidRPr="00E702B2">
        <w:rPr>
          <w:rFonts w:ascii="Arial" w:hAnsi="Arial" w:cs="Arial"/>
          <w:sz w:val="20"/>
          <w:szCs w:val="20"/>
        </w:rPr>
        <w:t xml:space="preserve">alle Teilnehmer der </w:t>
      </w:r>
      <w:r w:rsidRPr="00E702B2">
        <w:rPr>
          <w:rFonts w:ascii="Arial" w:hAnsi="Arial" w:cs="Arial"/>
          <w:sz w:val="20"/>
          <w:szCs w:val="20"/>
        </w:rPr>
        <w:t xml:space="preserve">Veranstaltung, einschließlich, aber nicht beschränkt auf Aussteller, Besucher, Redner, Delegierte, Käufer, Gäste, Fachleute, Medien, Mitarbeiter, Angestellte, Auftragnehmer, Freiwillige, Sicherheitsleute </w:t>
      </w:r>
      <w:r w:rsidR="0050401D" w:rsidRPr="00E702B2">
        <w:rPr>
          <w:rFonts w:ascii="Arial" w:hAnsi="Arial" w:cs="Arial"/>
          <w:sz w:val="20"/>
          <w:szCs w:val="20"/>
        </w:rPr>
        <w:t xml:space="preserve">und/oder </w:t>
      </w:r>
      <w:r w:rsidRPr="00E702B2">
        <w:rPr>
          <w:rFonts w:ascii="Arial" w:hAnsi="Arial" w:cs="Arial"/>
          <w:sz w:val="20"/>
          <w:szCs w:val="20"/>
        </w:rPr>
        <w:t>andere Teilnehmer.</w:t>
      </w:r>
      <w:r w:rsidR="0050401D" w:rsidRPr="00E702B2">
        <w:rPr>
          <w:rFonts w:ascii="Arial" w:hAnsi="Arial" w:cs="Arial"/>
          <w:sz w:val="20"/>
          <w:szCs w:val="20"/>
        </w:rPr>
        <w:t xml:space="preserve"> Jeder Teilnehmer an der Veranstaltung ist allein für sein eigenes Verhalten während der Teilnahme an der Veranstaltung oder einem Teil der Veranstaltung verantwortlich. Die Erziehungsberechtigten tragen die alleinige Verantwortung für das Verhalten von Minderjährigen, die an der Veranstaltung oder an Teilen der Veranstaltung teilnehmen.</w:t>
      </w:r>
    </w:p>
    <w:p w14:paraId="5E74AE30" w14:textId="59F0E305" w:rsidR="000B3F4B" w:rsidRPr="000B3F4B" w:rsidRDefault="000B3F4B" w:rsidP="000B3F4B">
      <w:pPr>
        <w:pStyle w:val="NurText"/>
        <w:spacing w:after="240" w:line="300" w:lineRule="auto"/>
        <w:jc w:val="both"/>
        <w:rPr>
          <w:rFonts w:ascii="Arial" w:hAnsi="Arial" w:cs="Arial"/>
          <w:b/>
          <w:bCs/>
          <w:sz w:val="20"/>
          <w:szCs w:val="20"/>
        </w:rPr>
      </w:pPr>
      <w:r w:rsidRPr="000B3F4B">
        <w:rPr>
          <w:rFonts w:ascii="Arial" w:hAnsi="Arial" w:cs="Arial"/>
          <w:b/>
          <w:bCs/>
          <w:sz w:val="20"/>
          <w:szCs w:val="20"/>
        </w:rPr>
        <w:t>Verbotene Aktivitäten</w:t>
      </w:r>
    </w:p>
    <w:p w14:paraId="02AC8116" w14:textId="47A403C7" w:rsidR="006D55EC" w:rsidRPr="00E702B2" w:rsidRDefault="00904C13" w:rsidP="006D55EC">
      <w:pPr>
        <w:pStyle w:val="NurText"/>
        <w:numPr>
          <w:ilvl w:val="0"/>
          <w:numId w:val="9"/>
        </w:numPr>
        <w:spacing w:after="240" w:line="300" w:lineRule="auto"/>
        <w:ind w:left="360"/>
        <w:jc w:val="both"/>
        <w:rPr>
          <w:rFonts w:ascii="Arial" w:hAnsi="Arial" w:cs="Arial"/>
          <w:sz w:val="20"/>
          <w:szCs w:val="20"/>
        </w:rPr>
      </w:pPr>
      <w:r w:rsidRPr="00E702B2">
        <w:rPr>
          <w:rFonts w:ascii="Arial" w:hAnsi="Arial" w:cs="Arial"/>
          <w:sz w:val="20"/>
          <w:szCs w:val="20"/>
        </w:rPr>
        <w:t xml:space="preserve">Die Teilnehmer </w:t>
      </w:r>
      <w:r w:rsidR="00830499" w:rsidRPr="00E702B2">
        <w:rPr>
          <w:rFonts w:ascii="Arial" w:hAnsi="Arial" w:cs="Arial"/>
          <w:sz w:val="20"/>
          <w:szCs w:val="20"/>
        </w:rPr>
        <w:t xml:space="preserve">dürfen sich nicht an Kundenwerbung, Flugblattaktionen, Demonstrationen </w:t>
      </w:r>
      <w:r w:rsidR="00D92D32" w:rsidRPr="00E702B2">
        <w:rPr>
          <w:rFonts w:ascii="Arial" w:hAnsi="Arial" w:cs="Arial"/>
          <w:sz w:val="20"/>
          <w:szCs w:val="20"/>
        </w:rPr>
        <w:t xml:space="preserve">oder </w:t>
      </w:r>
      <w:r w:rsidR="00830499" w:rsidRPr="00E702B2">
        <w:rPr>
          <w:rFonts w:ascii="Arial" w:hAnsi="Arial" w:cs="Arial"/>
          <w:sz w:val="20"/>
          <w:szCs w:val="20"/>
        </w:rPr>
        <w:t>anstößigem Verhalten beteiligen</w:t>
      </w:r>
      <w:r w:rsidR="00C32A02" w:rsidRPr="00E702B2">
        <w:rPr>
          <w:rFonts w:ascii="Arial" w:hAnsi="Arial" w:cs="Arial"/>
          <w:sz w:val="20"/>
          <w:szCs w:val="20"/>
        </w:rPr>
        <w:t xml:space="preserve">, keine </w:t>
      </w:r>
      <w:r w:rsidR="00540F8D" w:rsidRPr="00E702B2">
        <w:rPr>
          <w:rFonts w:ascii="Arial" w:hAnsi="Arial" w:cs="Arial"/>
          <w:sz w:val="20"/>
          <w:szCs w:val="20"/>
        </w:rPr>
        <w:t xml:space="preserve">anstößige Kleidung tragen und sich nicht an Aktivitäten beteiligen, die die </w:t>
      </w:r>
      <w:r w:rsidR="00B055B6" w:rsidRPr="00E702B2">
        <w:rPr>
          <w:rFonts w:ascii="Arial" w:hAnsi="Arial" w:cs="Arial"/>
          <w:sz w:val="20"/>
          <w:szCs w:val="20"/>
        </w:rPr>
        <w:t>Veranstaltung</w:t>
      </w:r>
      <w:r w:rsidR="00540F8D" w:rsidRPr="00E702B2">
        <w:rPr>
          <w:rFonts w:ascii="Arial" w:hAnsi="Arial" w:cs="Arial"/>
          <w:sz w:val="20"/>
          <w:szCs w:val="20"/>
        </w:rPr>
        <w:t xml:space="preserve"> stören könnten </w:t>
      </w:r>
      <w:r w:rsidR="00FD21F4" w:rsidRPr="00E702B2">
        <w:rPr>
          <w:rFonts w:ascii="Arial" w:hAnsi="Arial" w:cs="Arial"/>
          <w:sz w:val="20"/>
          <w:szCs w:val="20"/>
        </w:rPr>
        <w:t xml:space="preserve">(wie vom Veranstalter </w:t>
      </w:r>
      <w:r w:rsidR="007E2DF0" w:rsidRPr="00E702B2">
        <w:rPr>
          <w:rFonts w:ascii="Arial" w:hAnsi="Arial" w:cs="Arial"/>
          <w:sz w:val="20"/>
          <w:szCs w:val="20"/>
        </w:rPr>
        <w:t xml:space="preserve">nach seinem alleinigen Ermessen </w:t>
      </w:r>
      <w:r w:rsidR="00FD21F4" w:rsidRPr="00E702B2">
        <w:rPr>
          <w:rFonts w:ascii="Arial" w:hAnsi="Arial" w:cs="Arial"/>
          <w:sz w:val="20"/>
          <w:szCs w:val="20"/>
        </w:rPr>
        <w:t>festgelegt)</w:t>
      </w:r>
      <w:r w:rsidR="00830499" w:rsidRPr="00E702B2">
        <w:rPr>
          <w:rFonts w:ascii="Arial" w:hAnsi="Arial" w:cs="Arial"/>
          <w:sz w:val="20"/>
          <w:szCs w:val="20"/>
        </w:rPr>
        <w:t>.</w:t>
      </w:r>
    </w:p>
    <w:p w14:paraId="197ACA7E" w14:textId="7F93DB7B" w:rsidR="006D55EC" w:rsidRPr="00E702B2" w:rsidRDefault="006D55EC" w:rsidP="006D55EC">
      <w:pPr>
        <w:pStyle w:val="NurText"/>
        <w:numPr>
          <w:ilvl w:val="0"/>
          <w:numId w:val="9"/>
        </w:numPr>
        <w:spacing w:after="240" w:line="300" w:lineRule="auto"/>
        <w:ind w:left="360"/>
        <w:jc w:val="both"/>
        <w:rPr>
          <w:rFonts w:ascii="Arial" w:hAnsi="Arial" w:cs="Arial"/>
          <w:sz w:val="20"/>
          <w:szCs w:val="20"/>
        </w:rPr>
      </w:pPr>
      <w:r w:rsidRPr="00E702B2">
        <w:rPr>
          <w:rFonts w:ascii="Arial" w:hAnsi="Arial" w:cs="Arial"/>
          <w:sz w:val="20"/>
          <w:szCs w:val="20"/>
        </w:rPr>
        <w:t>Jeder Teilnehmer verpflichtet sich, keine der folgenden "Verbotenen Aktivitäten" im Zusammenhang mit der Veranstaltung zu unternehmen und andere weder direkt noch indirekt dazu zu veranlassen:</w:t>
      </w:r>
    </w:p>
    <w:p w14:paraId="65BE0C11" w14:textId="57259456" w:rsidR="006D55EC" w:rsidRPr="00E702B2" w:rsidRDefault="006D55EC" w:rsidP="006D55EC">
      <w:pPr>
        <w:pStyle w:val="NurText"/>
        <w:numPr>
          <w:ilvl w:val="1"/>
          <w:numId w:val="9"/>
        </w:numPr>
        <w:spacing w:after="240" w:line="300" w:lineRule="auto"/>
        <w:jc w:val="both"/>
        <w:rPr>
          <w:rFonts w:ascii="Arial" w:hAnsi="Arial" w:cs="Arial"/>
          <w:sz w:val="20"/>
          <w:szCs w:val="20"/>
        </w:rPr>
      </w:pPr>
      <w:r w:rsidRPr="00E702B2">
        <w:rPr>
          <w:rFonts w:ascii="Arial" w:hAnsi="Arial" w:cs="Arial"/>
          <w:sz w:val="20"/>
          <w:szCs w:val="20"/>
        </w:rPr>
        <w:t>den Ablauf der Veranstaltung in irgendeiner Weise zu stören, zu beschädigen oder sich an Handlungen zu beteiligen, die den Ablauf der Veranstaltung in irgendeiner Weise stören, einschließlich, aber nicht beschränkt auf das Blockieren von Gängen, Ein- oder Ausgängen, das Laufen, das Schneiden in der Schlange, das Einsparen von Plätzen in der Schlange für andere, das Überspringen von Absperrungen oder Leitplanken, die Verwendung unflätiger Ausdrücke, übermäßiges Schreien, Anschreien, die Ermutigung zu störendem Verhalten von anderen, die Missachtung von Zeitbegrenzungen, Anweisungen oder Verboten, die ihnen von unserem Personal erteilt wurden, oder die Verhinderung der Teilnahme oder des Genusses der Veranstaltung durch andere Personen auf irgendeine Weise;</w:t>
      </w:r>
    </w:p>
    <w:p w14:paraId="612FBED8" w14:textId="1F1BD293" w:rsidR="006D55EC" w:rsidRPr="00E702B2" w:rsidRDefault="006D55EC" w:rsidP="006D55EC">
      <w:pPr>
        <w:pStyle w:val="NurText"/>
        <w:numPr>
          <w:ilvl w:val="1"/>
          <w:numId w:val="9"/>
        </w:numPr>
        <w:spacing w:after="240" w:line="300" w:lineRule="auto"/>
        <w:jc w:val="both"/>
        <w:rPr>
          <w:rFonts w:ascii="Arial" w:hAnsi="Arial" w:cs="Arial"/>
          <w:sz w:val="20"/>
          <w:szCs w:val="20"/>
        </w:rPr>
      </w:pPr>
      <w:r w:rsidRPr="00E702B2">
        <w:rPr>
          <w:rFonts w:ascii="Arial" w:hAnsi="Arial" w:cs="Arial"/>
          <w:sz w:val="20"/>
          <w:szCs w:val="20"/>
        </w:rPr>
        <w:t>Inhalte zu verbreiten, zu tragen, zu übertragen, hochzuladen, anzuzeigen oder anderweitig in Umlauf zu bringen, die ungenau, rechtswidrig, verletzend, verleumderisch, obszön, pornografisch, die Privatsphäre oder die Öffentlichkeitsrechte verletzend, belästigend, bedrohend, beleidigend, aufrührerisch oder anderweitig nach unserem alleinigen Ermessen für RX anstößig sind;</w:t>
      </w:r>
    </w:p>
    <w:p w14:paraId="01B1E1B4" w14:textId="475D6E77" w:rsidR="006D55EC" w:rsidRPr="00E702B2" w:rsidRDefault="006D55EC" w:rsidP="006D55EC">
      <w:pPr>
        <w:pStyle w:val="NurText"/>
        <w:numPr>
          <w:ilvl w:val="1"/>
          <w:numId w:val="9"/>
        </w:numPr>
        <w:spacing w:after="240" w:line="300" w:lineRule="auto"/>
        <w:jc w:val="both"/>
        <w:rPr>
          <w:rFonts w:ascii="Arial" w:hAnsi="Arial" w:cs="Arial"/>
          <w:sz w:val="20"/>
          <w:szCs w:val="20"/>
        </w:rPr>
      </w:pPr>
      <w:r w:rsidRPr="00E702B2">
        <w:rPr>
          <w:rFonts w:ascii="Arial" w:hAnsi="Arial" w:cs="Arial"/>
          <w:sz w:val="20"/>
          <w:szCs w:val="20"/>
        </w:rPr>
        <w:t>gedrucktes oder aufgezeichnetes Material jeglicher Art zu verbreiten, es sei denn, es liegt eine vorherige schriftliche Genehmigung von RX vor;</w:t>
      </w:r>
    </w:p>
    <w:p w14:paraId="5FCCDF04" w14:textId="17B7D59A" w:rsidR="006D55EC" w:rsidRPr="00E702B2" w:rsidRDefault="006D55EC" w:rsidP="006D55EC">
      <w:pPr>
        <w:pStyle w:val="NurText"/>
        <w:numPr>
          <w:ilvl w:val="1"/>
          <w:numId w:val="9"/>
        </w:numPr>
        <w:spacing w:after="240" w:line="300" w:lineRule="auto"/>
        <w:jc w:val="both"/>
        <w:rPr>
          <w:rFonts w:ascii="Arial" w:hAnsi="Arial" w:cs="Arial"/>
          <w:sz w:val="20"/>
          <w:szCs w:val="20"/>
        </w:rPr>
      </w:pPr>
      <w:r w:rsidRPr="00E702B2">
        <w:rPr>
          <w:rFonts w:ascii="Arial" w:hAnsi="Arial" w:cs="Arial"/>
          <w:sz w:val="20"/>
          <w:szCs w:val="20"/>
        </w:rPr>
        <w:t>sich als eine andere natürliche oder juristische Person auszugeben oder ähnliche betrügerische Aktivitäten durchzuführen;</w:t>
      </w:r>
    </w:p>
    <w:p w14:paraId="48E6BD45" w14:textId="0B069459" w:rsidR="006D55EC" w:rsidRPr="00E702B2" w:rsidRDefault="006D55EC" w:rsidP="006D55EC">
      <w:pPr>
        <w:pStyle w:val="NurText"/>
        <w:numPr>
          <w:ilvl w:val="1"/>
          <w:numId w:val="9"/>
        </w:numPr>
        <w:spacing w:after="240" w:line="300" w:lineRule="auto"/>
        <w:jc w:val="both"/>
        <w:rPr>
          <w:rFonts w:ascii="Arial" w:hAnsi="Arial" w:cs="Arial"/>
          <w:sz w:val="20"/>
          <w:szCs w:val="20"/>
        </w:rPr>
      </w:pPr>
      <w:r w:rsidRPr="00E702B2">
        <w:rPr>
          <w:rFonts w:ascii="Arial" w:hAnsi="Arial" w:cs="Arial"/>
          <w:sz w:val="20"/>
          <w:szCs w:val="20"/>
        </w:rPr>
        <w:t>ohne unsere vorherige schriftliche Genehmigung Waren oder Dienstleistungen zu verkaufen, Waren oder Dienstleistungen auszustellen, Werbung jeglicher Art zu machen oder kommerzielle Aktivitäten durchzuführen;</w:t>
      </w:r>
    </w:p>
    <w:p w14:paraId="7D610B99" w14:textId="7DCFB97A" w:rsidR="006D55EC" w:rsidRPr="00E702B2" w:rsidRDefault="006D55EC" w:rsidP="006D55EC">
      <w:pPr>
        <w:pStyle w:val="NurText"/>
        <w:numPr>
          <w:ilvl w:val="1"/>
          <w:numId w:val="9"/>
        </w:numPr>
        <w:spacing w:after="240" w:line="300" w:lineRule="auto"/>
        <w:jc w:val="both"/>
        <w:rPr>
          <w:rFonts w:ascii="Arial" w:hAnsi="Arial" w:cs="Arial"/>
          <w:sz w:val="20"/>
          <w:szCs w:val="20"/>
        </w:rPr>
      </w:pPr>
      <w:r w:rsidRPr="00E702B2">
        <w:rPr>
          <w:rFonts w:ascii="Arial" w:hAnsi="Arial" w:cs="Arial"/>
          <w:sz w:val="20"/>
          <w:szCs w:val="20"/>
        </w:rPr>
        <w:t xml:space="preserve">persönliche Daten, E-Mail-Adressen oder andere Kontaktinformationen von anderen Teilnehmern der </w:t>
      </w:r>
      <w:proofErr w:type="gramStart"/>
      <w:r w:rsidRPr="00E702B2">
        <w:rPr>
          <w:rFonts w:ascii="Arial" w:hAnsi="Arial" w:cs="Arial"/>
          <w:sz w:val="20"/>
          <w:szCs w:val="20"/>
        </w:rPr>
        <w:t>Veranstaltung</w:t>
      </w:r>
      <w:proofErr w:type="gramEnd"/>
      <w:r w:rsidRPr="00E702B2">
        <w:rPr>
          <w:rFonts w:ascii="Arial" w:hAnsi="Arial" w:cs="Arial"/>
          <w:sz w:val="20"/>
          <w:szCs w:val="20"/>
        </w:rPr>
        <w:t xml:space="preserve"> ohne deren ausdrückliche Zustimmung zu sammeln, zu erfassen oder zu versuchen, diese zu erfassen;</w:t>
      </w:r>
    </w:p>
    <w:p w14:paraId="14FC2C1F" w14:textId="7422B565" w:rsidR="006D55EC" w:rsidRPr="00E702B2" w:rsidRDefault="006D55EC" w:rsidP="006D55EC">
      <w:pPr>
        <w:pStyle w:val="NurText"/>
        <w:numPr>
          <w:ilvl w:val="1"/>
          <w:numId w:val="9"/>
        </w:numPr>
        <w:spacing w:after="240" w:line="300" w:lineRule="auto"/>
        <w:jc w:val="both"/>
        <w:rPr>
          <w:rFonts w:ascii="Arial" w:hAnsi="Arial" w:cs="Arial"/>
          <w:sz w:val="20"/>
          <w:szCs w:val="20"/>
        </w:rPr>
      </w:pPr>
      <w:r w:rsidRPr="00E702B2">
        <w:rPr>
          <w:rFonts w:ascii="Arial" w:hAnsi="Arial" w:cs="Arial"/>
          <w:sz w:val="20"/>
          <w:szCs w:val="20"/>
        </w:rPr>
        <w:lastRenderedPageBreak/>
        <w:t>andere Teilnehmer der Veranstaltung zu verleumden, zu belästigen, zu beschimpfen, zu bedrohen oder zu betrügen.</w:t>
      </w:r>
    </w:p>
    <w:p w14:paraId="7E87C240" w14:textId="78E4D613" w:rsidR="006D55EC" w:rsidRPr="00E702B2" w:rsidRDefault="006D55EC" w:rsidP="006D55EC">
      <w:pPr>
        <w:pStyle w:val="NurText"/>
        <w:numPr>
          <w:ilvl w:val="1"/>
          <w:numId w:val="9"/>
        </w:numPr>
        <w:spacing w:after="240" w:line="300" w:lineRule="auto"/>
        <w:jc w:val="both"/>
        <w:rPr>
          <w:rFonts w:ascii="Arial" w:hAnsi="Arial" w:cs="Arial"/>
          <w:sz w:val="20"/>
          <w:szCs w:val="20"/>
        </w:rPr>
      </w:pPr>
      <w:r w:rsidRPr="00E702B2">
        <w:rPr>
          <w:rFonts w:ascii="Arial" w:hAnsi="Arial" w:cs="Arial"/>
          <w:sz w:val="20"/>
          <w:szCs w:val="20"/>
        </w:rPr>
        <w:t>die Sicherheit, Integrität oder den ordnungsgemäßen Ablauf der Veranstaltung zu umgehen, zu deaktivieren, zu beschädigen, zu entfernen oder anderweitig zu stören;</w:t>
      </w:r>
    </w:p>
    <w:p w14:paraId="1D3544D3" w14:textId="2C6414BA" w:rsidR="006D55EC" w:rsidRPr="00E702B2" w:rsidRDefault="006D55EC" w:rsidP="006D55EC">
      <w:pPr>
        <w:pStyle w:val="NurText"/>
        <w:numPr>
          <w:ilvl w:val="1"/>
          <w:numId w:val="9"/>
        </w:numPr>
        <w:spacing w:after="240" w:line="300" w:lineRule="auto"/>
        <w:jc w:val="both"/>
        <w:rPr>
          <w:rFonts w:ascii="Arial" w:hAnsi="Arial" w:cs="Arial"/>
          <w:sz w:val="20"/>
          <w:szCs w:val="20"/>
        </w:rPr>
      </w:pPr>
      <w:r w:rsidRPr="00E702B2">
        <w:rPr>
          <w:rFonts w:ascii="Arial" w:hAnsi="Arial" w:cs="Arial"/>
          <w:sz w:val="20"/>
          <w:szCs w:val="20"/>
        </w:rPr>
        <w:t>Zugang zu nicht genehmigten Teilen/Bereichen der Veranstaltung, die nur für RX bestimmt sind;</w:t>
      </w:r>
    </w:p>
    <w:p w14:paraId="0E327C95" w14:textId="304AAE04" w:rsidR="006D55EC" w:rsidRPr="00E702B2" w:rsidRDefault="006D55EC" w:rsidP="006D55EC">
      <w:pPr>
        <w:pStyle w:val="NurText"/>
        <w:numPr>
          <w:ilvl w:val="1"/>
          <w:numId w:val="9"/>
        </w:numPr>
        <w:spacing w:after="240" w:line="300" w:lineRule="auto"/>
        <w:jc w:val="both"/>
        <w:rPr>
          <w:rFonts w:ascii="Arial" w:hAnsi="Arial" w:cs="Arial"/>
          <w:sz w:val="20"/>
          <w:szCs w:val="20"/>
        </w:rPr>
      </w:pPr>
      <w:r w:rsidRPr="00E702B2">
        <w:rPr>
          <w:rFonts w:ascii="Arial" w:hAnsi="Arial" w:cs="Arial"/>
          <w:sz w:val="20"/>
          <w:szCs w:val="20"/>
        </w:rPr>
        <w:t xml:space="preserve">auf eine mit der Veranstaltung verbundene digitale Plattform mittels eines Roboters, Spiders, </w:t>
      </w:r>
      <w:proofErr w:type="spellStart"/>
      <w:r w:rsidRPr="00E702B2">
        <w:rPr>
          <w:rFonts w:ascii="Arial" w:hAnsi="Arial" w:cs="Arial"/>
          <w:sz w:val="20"/>
          <w:szCs w:val="20"/>
        </w:rPr>
        <w:t>Scrapers</w:t>
      </w:r>
      <w:proofErr w:type="spellEnd"/>
      <w:r w:rsidRPr="00E702B2">
        <w:rPr>
          <w:rFonts w:ascii="Arial" w:hAnsi="Arial" w:cs="Arial"/>
          <w:sz w:val="20"/>
          <w:szCs w:val="20"/>
        </w:rPr>
        <w:t>, Crawlers oder anderer automatisierter Mittel zuzugreifen, egal zu welchem Zweck;</w:t>
      </w:r>
    </w:p>
    <w:p w14:paraId="1BD7334C" w14:textId="4942E0AA" w:rsidR="006D55EC" w:rsidRPr="00E702B2" w:rsidRDefault="006D55EC" w:rsidP="006D55EC">
      <w:pPr>
        <w:pStyle w:val="NurText"/>
        <w:numPr>
          <w:ilvl w:val="1"/>
          <w:numId w:val="9"/>
        </w:numPr>
        <w:spacing w:after="240" w:line="300" w:lineRule="auto"/>
        <w:jc w:val="both"/>
        <w:rPr>
          <w:rFonts w:ascii="Arial" w:hAnsi="Arial" w:cs="Arial"/>
          <w:sz w:val="20"/>
          <w:szCs w:val="20"/>
        </w:rPr>
      </w:pPr>
      <w:r w:rsidRPr="00E702B2">
        <w:rPr>
          <w:rFonts w:ascii="Arial" w:hAnsi="Arial" w:cs="Arial"/>
          <w:sz w:val="20"/>
          <w:szCs w:val="20"/>
        </w:rPr>
        <w:t>die Teilnahme an der Veranstaltung zu illegalen Zwecken oder unter Verletzung geltender lokaler oder internationaler Gesetze oder Vorschriften, einschließlich, aber nicht beschränkt auf Gesetze über geistiges Eigentum und andere Eigentumsrechte, Datenschutz und Privatsphäre;</w:t>
      </w:r>
    </w:p>
    <w:p w14:paraId="53B2774E" w14:textId="1DA97AD8" w:rsidR="006D55EC" w:rsidRPr="00E702B2" w:rsidRDefault="006D55EC" w:rsidP="006D55EC">
      <w:pPr>
        <w:pStyle w:val="NurText"/>
        <w:numPr>
          <w:ilvl w:val="1"/>
          <w:numId w:val="9"/>
        </w:numPr>
        <w:spacing w:after="240" w:line="300" w:lineRule="auto"/>
        <w:jc w:val="both"/>
        <w:rPr>
          <w:rFonts w:ascii="Arial" w:hAnsi="Arial" w:cs="Arial"/>
          <w:sz w:val="20"/>
          <w:szCs w:val="20"/>
        </w:rPr>
      </w:pPr>
      <w:r w:rsidRPr="00E702B2">
        <w:rPr>
          <w:rFonts w:ascii="Arial" w:hAnsi="Arial" w:cs="Arial"/>
          <w:sz w:val="20"/>
          <w:szCs w:val="20"/>
        </w:rPr>
        <w:t xml:space="preserve">in den Hallen </w:t>
      </w:r>
      <w:r w:rsidR="00D92D32" w:rsidRPr="00E702B2">
        <w:rPr>
          <w:rFonts w:ascii="Arial" w:hAnsi="Arial" w:cs="Arial"/>
          <w:sz w:val="20"/>
          <w:szCs w:val="20"/>
        </w:rPr>
        <w:t xml:space="preserve">oder am </w:t>
      </w:r>
      <w:r w:rsidRPr="00E702B2">
        <w:rPr>
          <w:rFonts w:ascii="Arial" w:hAnsi="Arial" w:cs="Arial"/>
          <w:sz w:val="20"/>
          <w:szCs w:val="20"/>
        </w:rPr>
        <w:t>Veranstaltungsort zu rauchen, einschließlich, aber nicht beschränkt auf Zigaretten, Vape Pens, Heizgeräte und Marihuana;</w:t>
      </w:r>
    </w:p>
    <w:p w14:paraId="5A45F794" w14:textId="109B2D6F" w:rsidR="006D55EC" w:rsidRPr="00E702B2" w:rsidRDefault="006D55EC" w:rsidP="006D55EC">
      <w:pPr>
        <w:pStyle w:val="NurText"/>
        <w:numPr>
          <w:ilvl w:val="1"/>
          <w:numId w:val="9"/>
        </w:numPr>
        <w:spacing w:after="240" w:line="300" w:lineRule="auto"/>
        <w:jc w:val="both"/>
        <w:rPr>
          <w:rFonts w:ascii="Arial" w:hAnsi="Arial" w:cs="Arial"/>
          <w:sz w:val="20"/>
          <w:szCs w:val="20"/>
        </w:rPr>
      </w:pPr>
      <w:r w:rsidRPr="00E702B2">
        <w:rPr>
          <w:rFonts w:ascii="Arial" w:hAnsi="Arial" w:cs="Arial"/>
          <w:sz w:val="20"/>
          <w:szCs w:val="20"/>
        </w:rPr>
        <w:t>innerhalb des Veranstaltungsortes außerhalb der speziell ausgewiesenen Bereiche Alkohol zu trinken oder zu besitzen. Keiner Person unter 18 Jahren ist es gestattet, innerhalb oder in der Nähe des Veranstaltungsortes Alkohol zu konsumieren;</w:t>
      </w:r>
    </w:p>
    <w:p w14:paraId="7C0927BE" w14:textId="4DB67E2A" w:rsidR="006D55EC" w:rsidRPr="00E702B2" w:rsidRDefault="006D55EC" w:rsidP="006D55EC">
      <w:pPr>
        <w:pStyle w:val="NurText"/>
        <w:numPr>
          <w:ilvl w:val="1"/>
          <w:numId w:val="9"/>
        </w:numPr>
        <w:spacing w:after="240" w:line="300" w:lineRule="auto"/>
        <w:jc w:val="both"/>
        <w:rPr>
          <w:rFonts w:ascii="Arial" w:hAnsi="Arial" w:cs="Arial"/>
          <w:sz w:val="20"/>
          <w:szCs w:val="20"/>
        </w:rPr>
      </w:pPr>
      <w:r w:rsidRPr="00E702B2">
        <w:rPr>
          <w:rFonts w:ascii="Arial" w:hAnsi="Arial" w:cs="Arial"/>
          <w:sz w:val="20"/>
          <w:szCs w:val="20"/>
        </w:rPr>
        <w:t>illegale Drogen oder andere illegale Substanzen zu konsumieren, zu verkaufen, zu besitzen oder zu vertreiben, einschließlich, aber nicht beschränkt auf Medikamente, die nicht legal erworben wurden, nicht in der vorgesehenen Dosierung oder nicht für den vorgesehenen Zweck verwendet werden;</w:t>
      </w:r>
    </w:p>
    <w:p w14:paraId="472527F9" w14:textId="77777777" w:rsidR="00D5504C" w:rsidRPr="00E702B2" w:rsidRDefault="006D55EC" w:rsidP="00D5504C">
      <w:pPr>
        <w:pStyle w:val="NurText"/>
        <w:numPr>
          <w:ilvl w:val="1"/>
          <w:numId w:val="9"/>
        </w:numPr>
        <w:spacing w:after="240" w:line="300" w:lineRule="auto"/>
        <w:jc w:val="both"/>
        <w:rPr>
          <w:rFonts w:ascii="Arial" w:hAnsi="Arial" w:cs="Arial"/>
          <w:sz w:val="20"/>
          <w:szCs w:val="20"/>
        </w:rPr>
      </w:pPr>
      <w:r w:rsidRPr="00E702B2">
        <w:rPr>
          <w:rFonts w:ascii="Arial" w:hAnsi="Arial" w:cs="Arial"/>
          <w:sz w:val="20"/>
          <w:szCs w:val="20"/>
        </w:rPr>
        <w:t>Übergriffe, Diebstahl, Schlägereien, Gewalttätigkeiten jeglicher Art, einschließlich, aber nicht beschränkt auf verbale Gewaltandrohungen, sowie den Besitz und/oder die Verwendung der folgenden verbotenen Gegenstände in Verbindung mit der Veranstaltung:</w:t>
      </w:r>
    </w:p>
    <w:p w14:paraId="26F3CD05" w14:textId="77777777" w:rsidR="00D5504C" w:rsidRPr="00E702B2" w:rsidRDefault="006D55EC" w:rsidP="00D5504C">
      <w:pPr>
        <w:pStyle w:val="NurText"/>
        <w:numPr>
          <w:ilvl w:val="2"/>
          <w:numId w:val="9"/>
        </w:numPr>
        <w:ind w:left="2154" w:hanging="357"/>
        <w:jc w:val="both"/>
        <w:rPr>
          <w:rFonts w:ascii="Arial" w:hAnsi="Arial" w:cs="Arial"/>
          <w:sz w:val="20"/>
          <w:szCs w:val="20"/>
        </w:rPr>
      </w:pPr>
      <w:r w:rsidRPr="00E702B2">
        <w:rPr>
          <w:rFonts w:ascii="Arial" w:hAnsi="Arial" w:cs="Arial"/>
          <w:sz w:val="20"/>
          <w:szCs w:val="20"/>
        </w:rPr>
        <w:t>eine Feuerwaffe, Munition, ein Messer oder eine Waffe jeglicher Art</w:t>
      </w:r>
    </w:p>
    <w:p w14:paraId="607AE5C8" w14:textId="77777777" w:rsidR="00D5504C" w:rsidRPr="00E702B2" w:rsidRDefault="006D55EC" w:rsidP="00D5504C">
      <w:pPr>
        <w:pStyle w:val="NurText"/>
        <w:numPr>
          <w:ilvl w:val="2"/>
          <w:numId w:val="9"/>
        </w:numPr>
        <w:ind w:left="2154" w:hanging="357"/>
        <w:jc w:val="both"/>
        <w:rPr>
          <w:rFonts w:ascii="Arial" w:hAnsi="Arial" w:cs="Arial"/>
          <w:sz w:val="20"/>
          <w:szCs w:val="20"/>
        </w:rPr>
      </w:pPr>
      <w:r w:rsidRPr="00E702B2">
        <w:rPr>
          <w:rFonts w:ascii="Arial" w:hAnsi="Arial" w:cs="Arial"/>
          <w:sz w:val="20"/>
          <w:szCs w:val="20"/>
        </w:rPr>
        <w:t>Gegenstände oder Spielzeuge, die den Anschein von Feuerwaffen, Munition, Messern oder Waffen erwecken</w:t>
      </w:r>
    </w:p>
    <w:p w14:paraId="7AB76433" w14:textId="57A6C197" w:rsidR="00D5504C" w:rsidRDefault="006D55EC" w:rsidP="00D5504C">
      <w:pPr>
        <w:pStyle w:val="NurText"/>
        <w:numPr>
          <w:ilvl w:val="2"/>
          <w:numId w:val="9"/>
        </w:numPr>
        <w:ind w:left="2154" w:hanging="357"/>
        <w:jc w:val="both"/>
        <w:rPr>
          <w:rFonts w:ascii="Arial" w:hAnsi="Arial" w:cs="Arial"/>
          <w:sz w:val="20"/>
          <w:szCs w:val="20"/>
        </w:rPr>
      </w:pPr>
      <w:r w:rsidRPr="00D5504C">
        <w:rPr>
          <w:rFonts w:ascii="Arial" w:hAnsi="Arial" w:cs="Arial"/>
          <w:sz w:val="20"/>
          <w:szCs w:val="20"/>
        </w:rPr>
        <w:t>Selbstverteidigungs- oder Fesselungsvorrichtungen</w:t>
      </w:r>
    </w:p>
    <w:p w14:paraId="5CEBC02D" w14:textId="77777777" w:rsidR="00D5504C" w:rsidRPr="00E702B2" w:rsidRDefault="006D55EC" w:rsidP="00D5504C">
      <w:pPr>
        <w:pStyle w:val="NurText"/>
        <w:numPr>
          <w:ilvl w:val="2"/>
          <w:numId w:val="9"/>
        </w:numPr>
        <w:ind w:left="2154" w:hanging="357"/>
        <w:jc w:val="both"/>
        <w:rPr>
          <w:rFonts w:ascii="Arial" w:hAnsi="Arial" w:cs="Arial"/>
          <w:sz w:val="20"/>
          <w:szCs w:val="20"/>
        </w:rPr>
      </w:pPr>
      <w:r w:rsidRPr="00E702B2">
        <w:rPr>
          <w:rFonts w:ascii="Arial" w:hAnsi="Arial" w:cs="Arial"/>
          <w:sz w:val="20"/>
          <w:szCs w:val="20"/>
        </w:rPr>
        <w:t>Feuerwerkskörper oder andere explosive oder brennbare Gegenstände</w:t>
      </w:r>
    </w:p>
    <w:p w14:paraId="7BBBA4E5" w14:textId="77777777" w:rsidR="00D5504C" w:rsidRPr="00E702B2" w:rsidRDefault="006D55EC" w:rsidP="00D5504C">
      <w:pPr>
        <w:pStyle w:val="NurText"/>
        <w:numPr>
          <w:ilvl w:val="2"/>
          <w:numId w:val="9"/>
        </w:numPr>
        <w:ind w:left="2154" w:hanging="357"/>
        <w:jc w:val="both"/>
        <w:rPr>
          <w:rFonts w:ascii="Arial" w:hAnsi="Arial" w:cs="Arial"/>
          <w:sz w:val="20"/>
          <w:szCs w:val="20"/>
        </w:rPr>
      </w:pPr>
      <w:r w:rsidRPr="00E702B2">
        <w:rPr>
          <w:rFonts w:ascii="Arial" w:hAnsi="Arial" w:cs="Arial"/>
          <w:sz w:val="20"/>
          <w:szCs w:val="20"/>
        </w:rPr>
        <w:t>Freizeitgeräte wie Drohnen, ferngesteuertes Spielzeug, Skateboards, Scooter, Inline-Skates oder Schuhe mit eingebauten Rädern</w:t>
      </w:r>
    </w:p>
    <w:p w14:paraId="088E6F4A" w14:textId="07E87420" w:rsidR="006D55EC" w:rsidRDefault="006D55EC" w:rsidP="00D5504C">
      <w:pPr>
        <w:pStyle w:val="NurText"/>
        <w:numPr>
          <w:ilvl w:val="2"/>
          <w:numId w:val="9"/>
        </w:numPr>
        <w:ind w:left="2154" w:hanging="357"/>
        <w:jc w:val="both"/>
        <w:rPr>
          <w:rFonts w:ascii="Arial" w:hAnsi="Arial" w:cs="Arial"/>
          <w:sz w:val="20"/>
          <w:szCs w:val="20"/>
        </w:rPr>
      </w:pPr>
      <w:r w:rsidRPr="00D5504C">
        <w:rPr>
          <w:rFonts w:ascii="Arial" w:hAnsi="Arial" w:cs="Arial"/>
          <w:sz w:val="20"/>
          <w:szCs w:val="20"/>
        </w:rPr>
        <w:t>Luftballons jeglicher Art</w:t>
      </w:r>
    </w:p>
    <w:p w14:paraId="3C56D482" w14:textId="77777777" w:rsidR="00D5504C" w:rsidRPr="00D5504C" w:rsidRDefault="00D5504C" w:rsidP="00D5504C">
      <w:pPr>
        <w:pStyle w:val="NurText"/>
        <w:ind w:left="2154"/>
        <w:jc w:val="both"/>
        <w:rPr>
          <w:rFonts w:ascii="Arial" w:hAnsi="Arial" w:cs="Arial"/>
          <w:sz w:val="20"/>
          <w:szCs w:val="20"/>
        </w:rPr>
      </w:pPr>
    </w:p>
    <w:p w14:paraId="16B6FFB8" w14:textId="4A56B2CB" w:rsidR="006D55EC" w:rsidRPr="00E702B2" w:rsidRDefault="006D55EC" w:rsidP="00D5504C">
      <w:pPr>
        <w:pStyle w:val="NurText"/>
        <w:spacing w:after="240" w:line="300" w:lineRule="auto"/>
        <w:jc w:val="both"/>
        <w:rPr>
          <w:rFonts w:ascii="Arial" w:hAnsi="Arial" w:cs="Arial"/>
          <w:sz w:val="20"/>
          <w:szCs w:val="20"/>
        </w:rPr>
      </w:pPr>
      <w:r w:rsidRPr="00E702B2">
        <w:rPr>
          <w:rFonts w:ascii="Arial" w:hAnsi="Arial" w:cs="Arial"/>
          <w:sz w:val="20"/>
          <w:szCs w:val="20"/>
        </w:rPr>
        <w:t xml:space="preserve">RX hat eine </w:t>
      </w:r>
      <w:r w:rsidR="00D5504C" w:rsidRPr="00E702B2">
        <w:rPr>
          <w:rFonts w:ascii="Arial" w:hAnsi="Arial" w:cs="Arial"/>
          <w:sz w:val="20"/>
          <w:szCs w:val="20"/>
        </w:rPr>
        <w:t xml:space="preserve">Null-Toleranz-Politik </w:t>
      </w:r>
      <w:r w:rsidRPr="00E702B2">
        <w:rPr>
          <w:rFonts w:ascii="Arial" w:hAnsi="Arial" w:cs="Arial"/>
          <w:sz w:val="20"/>
          <w:szCs w:val="20"/>
        </w:rPr>
        <w:t>für Waffen jeglicher Art. Die Sicherheitskräfte der Veranstaltung und die örtlichen Strafverfolgungsbehörden werden alles, was wie eine echte Waffe aussieht, als echte Waffe behandeln.</w:t>
      </w:r>
    </w:p>
    <w:p w14:paraId="66735783" w14:textId="36281D3C" w:rsidR="00FC411F" w:rsidRPr="00AE525A" w:rsidRDefault="00FC411F" w:rsidP="00DA61DA">
      <w:pPr>
        <w:pStyle w:val="NurText"/>
        <w:keepNext/>
        <w:keepLines/>
        <w:spacing w:after="240" w:line="300" w:lineRule="auto"/>
        <w:jc w:val="both"/>
        <w:rPr>
          <w:rFonts w:ascii="Arial" w:hAnsi="Arial" w:cs="Arial"/>
          <w:b/>
          <w:sz w:val="20"/>
          <w:szCs w:val="20"/>
        </w:rPr>
      </w:pPr>
      <w:r w:rsidRPr="00AE525A">
        <w:rPr>
          <w:rFonts w:ascii="Arial" w:hAnsi="Arial" w:cs="Arial"/>
          <w:b/>
          <w:sz w:val="20"/>
          <w:szCs w:val="20"/>
        </w:rPr>
        <w:t>Presse</w:t>
      </w:r>
    </w:p>
    <w:p w14:paraId="71F12B42" w14:textId="3D6698FA" w:rsidR="00206312" w:rsidRPr="00F4332C" w:rsidRDefault="00206312" w:rsidP="00090BA1">
      <w:pPr>
        <w:pStyle w:val="NurText"/>
        <w:numPr>
          <w:ilvl w:val="0"/>
          <w:numId w:val="9"/>
        </w:numPr>
        <w:spacing w:after="240" w:line="300" w:lineRule="auto"/>
        <w:ind w:left="360"/>
        <w:jc w:val="both"/>
        <w:rPr>
          <w:rFonts w:ascii="Arial" w:hAnsi="Arial" w:cs="Arial"/>
          <w:sz w:val="20"/>
          <w:szCs w:val="20"/>
          <w:lang w:val="en-US"/>
        </w:rPr>
      </w:pPr>
      <w:r w:rsidRPr="00E702B2">
        <w:rPr>
          <w:rFonts w:ascii="Arial" w:hAnsi="Arial" w:cs="Arial"/>
          <w:sz w:val="20"/>
          <w:szCs w:val="20"/>
        </w:rPr>
        <w:t xml:space="preserve">Presseausweise für die </w:t>
      </w:r>
      <w:r w:rsidR="00B055B6" w:rsidRPr="00E702B2">
        <w:rPr>
          <w:rFonts w:ascii="Arial" w:hAnsi="Arial" w:cs="Arial"/>
          <w:sz w:val="20"/>
          <w:szCs w:val="20"/>
        </w:rPr>
        <w:t xml:space="preserve">Veranstaltung </w:t>
      </w:r>
      <w:r w:rsidRPr="00E702B2">
        <w:rPr>
          <w:rFonts w:ascii="Arial" w:hAnsi="Arial" w:cs="Arial"/>
          <w:sz w:val="20"/>
          <w:szCs w:val="20"/>
        </w:rPr>
        <w:t xml:space="preserve">sind Verlegern, Redakteuren, Journalisten, Fotografen, Rundfunk- und Fernsehanstalten sowie Web-Bloggern vorbehalten, die mit der </w:t>
      </w:r>
      <w:r w:rsidR="006F3C59" w:rsidRPr="00E702B2">
        <w:rPr>
          <w:rFonts w:ascii="Arial" w:hAnsi="Arial" w:cs="Arial"/>
          <w:sz w:val="20"/>
          <w:szCs w:val="20"/>
        </w:rPr>
        <w:t xml:space="preserve">jeweiligen </w:t>
      </w:r>
      <w:r w:rsidRPr="00E702B2">
        <w:rPr>
          <w:rFonts w:ascii="Arial" w:hAnsi="Arial" w:cs="Arial"/>
          <w:sz w:val="20"/>
          <w:szCs w:val="20"/>
        </w:rPr>
        <w:t xml:space="preserve">Branche </w:t>
      </w:r>
      <w:r w:rsidR="006F3C59" w:rsidRPr="00E702B2">
        <w:rPr>
          <w:rFonts w:ascii="Arial" w:hAnsi="Arial" w:cs="Arial"/>
          <w:sz w:val="20"/>
          <w:szCs w:val="20"/>
        </w:rPr>
        <w:lastRenderedPageBreak/>
        <w:t xml:space="preserve">der Veranstaltung </w:t>
      </w:r>
      <w:r w:rsidRPr="00E702B2">
        <w:rPr>
          <w:rFonts w:ascii="Arial" w:hAnsi="Arial" w:cs="Arial"/>
          <w:sz w:val="20"/>
          <w:szCs w:val="20"/>
        </w:rPr>
        <w:t>in Verbindung stehen. Von Pressevertretern kann verlangt werden, dass sie ein Antragsformular ausfüllen und einen Akkreditierungsnachweis vorlegen</w:t>
      </w:r>
      <w:r w:rsidR="00E303E2" w:rsidRPr="00E702B2">
        <w:rPr>
          <w:rFonts w:ascii="Arial" w:hAnsi="Arial" w:cs="Arial"/>
          <w:sz w:val="20"/>
          <w:szCs w:val="20"/>
        </w:rPr>
        <w:t xml:space="preserve">, z. B. eine </w:t>
      </w:r>
      <w:r w:rsidRPr="00E702B2">
        <w:rPr>
          <w:rFonts w:ascii="Arial" w:hAnsi="Arial" w:cs="Arial"/>
          <w:sz w:val="20"/>
          <w:szCs w:val="20"/>
        </w:rPr>
        <w:t>Fotokopie eines anerkannten Presse- oder Medienausweises, eine Visitenkarte, ein Schreiben des Herausgebers oder eine offizielle Internetadresse mit einem Link zu einer Pressemitteilung</w:t>
      </w:r>
      <w:r w:rsidR="0045685F" w:rsidRPr="00E702B2">
        <w:rPr>
          <w:rFonts w:ascii="Arial" w:hAnsi="Arial" w:cs="Arial"/>
          <w:sz w:val="20"/>
          <w:szCs w:val="20"/>
        </w:rPr>
        <w:t>, um ihre Position zu überprüfen</w:t>
      </w:r>
      <w:r w:rsidRPr="00E702B2">
        <w:rPr>
          <w:rFonts w:ascii="Arial" w:hAnsi="Arial" w:cs="Arial"/>
          <w:sz w:val="20"/>
          <w:szCs w:val="20"/>
        </w:rPr>
        <w:t xml:space="preserve">. </w:t>
      </w:r>
      <w:proofErr w:type="spellStart"/>
      <w:r w:rsidRPr="00F4332C">
        <w:rPr>
          <w:rFonts w:ascii="Arial" w:hAnsi="Arial" w:cs="Arial"/>
          <w:sz w:val="20"/>
          <w:szCs w:val="20"/>
          <w:lang w:val="en-US"/>
        </w:rPr>
        <w:t>Presseanträge</w:t>
      </w:r>
      <w:proofErr w:type="spellEnd"/>
      <w:r w:rsidRPr="00F4332C">
        <w:rPr>
          <w:rFonts w:ascii="Arial" w:hAnsi="Arial" w:cs="Arial"/>
          <w:sz w:val="20"/>
          <w:szCs w:val="20"/>
          <w:lang w:val="en-US"/>
        </w:rPr>
        <w:t xml:space="preserve"> von </w:t>
      </w:r>
      <w:proofErr w:type="spellStart"/>
      <w:r w:rsidRPr="00F4332C">
        <w:rPr>
          <w:rFonts w:ascii="Arial" w:hAnsi="Arial" w:cs="Arial"/>
          <w:sz w:val="20"/>
          <w:szCs w:val="20"/>
          <w:lang w:val="en-US"/>
        </w:rPr>
        <w:t>Werbefachleuten</w:t>
      </w:r>
      <w:proofErr w:type="spellEnd"/>
      <w:r w:rsidRPr="00F4332C">
        <w:rPr>
          <w:rFonts w:ascii="Arial" w:hAnsi="Arial" w:cs="Arial"/>
          <w:sz w:val="20"/>
          <w:szCs w:val="20"/>
          <w:lang w:val="en-US"/>
        </w:rPr>
        <w:t xml:space="preserve"> und Medienvertretern werden nicht angenommen.</w:t>
      </w:r>
    </w:p>
    <w:p w14:paraId="4C1567AE" w14:textId="088E6E1E" w:rsidR="00535ABE" w:rsidRPr="00CD7BD2" w:rsidRDefault="00535ABE" w:rsidP="007E70CA">
      <w:pPr>
        <w:pStyle w:val="NurText"/>
        <w:keepNext/>
        <w:keepLines/>
        <w:spacing w:after="240" w:line="300" w:lineRule="auto"/>
        <w:jc w:val="both"/>
        <w:rPr>
          <w:rFonts w:ascii="Arial" w:hAnsi="Arial" w:cs="Arial"/>
          <w:b/>
          <w:sz w:val="20"/>
          <w:szCs w:val="20"/>
        </w:rPr>
      </w:pPr>
      <w:r w:rsidRPr="00CD7BD2">
        <w:rPr>
          <w:rFonts w:ascii="Arial" w:hAnsi="Arial" w:cs="Arial"/>
          <w:b/>
          <w:sz w:val="20"/>
          <w:szCs w:val="20"/>
        </w:rPr>
        <w:t>Fotografie und Aufzeichnung</w:t>
      </w:r>
    </w:p>
    <w:p w14:paraId="6C375CD8" w14:textId="335DA46F" w:rsidR="00D60A10" w:rsidRPr="00E702B2" w:rsidRDefault="00461F1F" w:rsidP="00090BA1">
      <w:pPr>
        <w:pStyle w:val="NurText"/>
        <w:numPr>
          <w:ilvl w:val="0"/>
          <w:numId w:val="9"/>
        </w:numPr>
        <w:spacing w:after="240" w:line="300" w:lineRule="auto"/>
        <w:ind w:left="360"/>
        <w:jc w:val="both"/>
        <w:rPr>
          <w:rFonts w:ascii="Arial" w:hAnsi="Arial" w:cs="Arial"/>
          <w:sz w:val="20"/>
          <w:szCs w:val="20"/>
        </w:rPr>
      </w:pPr>
      <w:r w:rsidRPr="00E702B2">
        <w:rPr>
          <w:rFonts w:ascii="Arial" w:hAnsi="Arial" w:cs="Arial"/>
          <w:sz w:val="20"/>
          <w:szCs w:val="20"/>
        </w:rPr>
        <w:t xml:space="preserve">Offizielle Fotografen </w:t>
      </w:r>
      <w:r w:rsidR="00674E65" w:rsidRPr="00E702B2">
        <w:rPr>
          <w:rFonts w:ascii="Arial" w:hAnsi="Arial" w:cs="Arial"/>
          <w:sz w:val="20"/>
          <w:szCs w:val="20"/>
        </w:rPr>
        <w:t xml:space="preserve">und Filmteams </w:t>
      </w:r>
      <w:r w:rsidRPr="00E702B2">
        <w:rPr>
          <w:rFonts w:ascii="Arial" w:hAnsi="Arial" w:cs="Arial"/>
          <w:sz w:val="20"/>
          <w:szCs w:val="20"/>
        </w:rPr>
        <w:t xml:space="preserve">werden während der </w:t>
      </w:r>
      <w:r w:rsidR="00B055B6" w:rsidRPr="00E702B2">
        <w:rPr>
          <w:rFonts w:ascii="Arial" w:hAnsi="Arial" w:cs="Arial"/>
          <w:sz w:val="20"/>
          <w:szCs w:val="20"/>
        </w:rPr>
        <w:t xml:space="preserve">Veranstaltung </w:t>
      </w:r>
      <w:r w:rsidRPr="00E702B2">
        <w:rPr>
          <w:rFonts w:ascii="Arial" w:hAnsi="Arial" w:cs="Arial"/>
          <w:sz w:val="20"/>
          <w:szCs w:val="20"/>
        </w:rPr>
        <w:t xml:space="preserve">Fotos machen </w:t>
      </w:r>
      <w:r w:rsidR="00D60A10" w:rsidRPr="00E702B2">
        <w:rPr>
          <w:rFonts w:ascii="Arial" w:hAnsi="Arial" w:cs="Arial"/>
          <w:sz w:val="20"/>
          <w:szCs w:val="20"/>
        </w:rPr>
        <w:t xml:space="preserve">und Videos </w:t>
      </w:r>
      <w:r w:rsidR="00535ABE" w:rsidRPr="00E702B2">
        <w:rPr>
          <w:rFonts w:ascii="Arial" w:hAnsi="Arial" w:cs="Arial"/>
          <w:sz w:val="20"/>
          <w:szCs w:val="20"/>
        </w:rPr>
        <w:t xml:space="preserve">aufnehmen </w:t>
      </w:r>
      <w:r w:rsidR="00755D61" w:rsidRPr="00E702B2">
        <w:rPr>
          <w:rFonts w:ascii="Arial" w:hAnsi="Arial" w:cs="Arial"/>
          <w:sz w:val="20"/>
          <w:szCs w:val="20"/>
        </w:rPr>
        <w:t>und/oder streamen</w:t>
      </w:r>
      <w:r w:rsidRPr="00E702B2">
        <w:rPr>
          <w:rFonts w:ascii="Arial" w:hAnsi="Arial" w:cs="Arial"/>
          <w:sz w:val="20"/>
          <w:szCs w:val="20"/>
        </w:rPr>
        <w:t xml:space="preserve">. </w:t>
      </w:r>
      <w:r w:rsidR="00755D61" w:rsidRPr="00E702B2">
        <w:rPr>
          <w:rFonts w:ascii="Arial" w:hAnsi="Arial" w:cs="Arial"/>
          <w:sz w:val="20"/>
          <w:szCs w:val="20"/>
        </w:rPr>
        <w:t xml:space="preserve">Jeder </w:t>
      </w:r>
      <w:r w:rsidR="00535ABE" w:rsidRPr="00E702B2">
        <w:rPr>
          <w:rFonts w:ascii="Arial" w:hAnsi="Arial" w:cs="Arial"/>
          <w:sz w:val="20"/>
          <w:szCs w:val="20"/>
        </w:rPr>
        <w:t xml:space="preserve">Teilnehmer </w:t>
      </w:r>
      <w:r w:rsidR="00674E65" w:rsidRPr="00E702B2">
        <w:rPr>
          <w:rFonts w:ascii="Arial" w:hAnsi="Arial" w:cs="Arial"/>
          <w:sz w:val="20"/>
          <w:szCs w:val="20"/>
        </w:rPr>
        <w:t xml:space="preserve">stimmt </w:t>
      </w:r>
      <w:r w:rsidR="00D60A10" w:rsidRPr="00E702B2">
        <w:rPr>
          <w:rFonts w:ascii="Arial" w:hAnsi="Arial" w:cs="Arial"/>
          <w:sz w:val="20"/>
          <w:szCs w:val="20"/>
        </w:rPr>
        <w:t xml:space="preserve">diesen Foto- und Filmaufnahmen </w:t>
      </w:r>
      <w:r w:rsidR="00674E65" w:rsidRPr="00E702B2">
        <w:rPr>
          <w:rFonts w:ascii="Arial" w:hAnsi="Arial" w:cs="Arial"/>
          <w:sz w:val="20"/>
          <w:szCs w:val="20"/>
        </w:rPr>
        <w:t xml:space="preserve">zu </w:t>
      </w:r>
      <w:r w:rsidR="00D60A10" w:rsidRPr="00E702B2">
        <w:rPr>
          <w:rFonts w:ascii="Arial" w:hAnsi="Arial" w:cs="Arial"/>
          <w:sz w:val="20"/>
          <w:szCs w:val="20"/>
        </w:rPr>
        <w:t xml:space="preserve">und </w:t>
      </w:r>
      <w:r w:rsidR="00674E65" w:rsidRPr="00E702B2">
        <w:rPr>
          <w:rFonts w:ascii="Arial" w:hAnsi="Arial" w:cs="Arial"/>
          <w:sz w:val="20"/>
          <w:szCs w:val="20"/>
        </w:rPr>
        <w:t xml:space="preserve">gestattet </w:t>
      </w:r>
      <w:r w:rsidR="00D60A10" w:rsidRPr="00E702B2">
        <w:rPr>
          <w:rFonts w:ascii="Arial" w:hAnsi="Arial" w:cs="Arial"/>
          <w:sz w:val="20"/>
          <w:szCs w:val="20"/>
        </w:rPr>
        <w:t xml:space="preserve">dem </w:t>
      </w:r>
      <w:r w:rsidRPr="00E702B2">
        <w:rPr>
          <w:rFonts w:ascii="Arial" w:hAnsi="Arial" w:cs="Arial"/>
          <w:sz w:val="20"/>
          <w:szCs w:val="20"/>
        </w:rPr>
        <w:t xml:space="preserve">Veranstalter, </w:t>
      </w:r>
      <w:r w:rsidR="00755D61" w:rsidRPr="00E702B2">
        <w:rPr>
          <w:rFonts w:ascii="Arial" w:hAnsi="Arial" w:cs="Arial"/>
          <w:sz w:val="20"/>
          <w:szCs w:val="20"/>
        </w:rPr>
        <w:t>sein Bild</w:t>
      </w:r>
      <w:r w:rsidR="00674E65" w:rsidRPr="00E702B2">
        <w:rPr>
          <w:rFonts w:ascii="Arial" w:hAnsi="Arial" w:cs="Arial"/>
          <w:sz w:val="20"/>
          <w:szCs w:val="20"/>
        </w:rPr>
        <w:t xml:space="preserve">, sein Konterfei </w:t>
      </w:r>
      <w:r w:rsidR="00D60A10" w:rsidRPr="00E702B2">
        <w:rPr>
          <w:rFonts w:ascii="Arial" w:hAnsi="Arial" w:cs="Arial"/>
          <w:sz w:val="20"/>
          <w:szCs w:val="20"/>
        </w:rPr>
        <w:t xml:space="preserve">und seine </w:t>
      </w:r>
      <w:r w:rsidR="00755D61" w:rsidRPr="00E702B2">
        <w:rPr>
          <w:rFonts w:ascii="Arial" w:hAnsi="Arial" w:cs="Arial"/>
          <w:sz w:val="20"/>
          <w:szCs w:val="20"/>
        </w:rPr>
        <w:t xml:space="preserve">Stimme </w:t>
      </w:r>
      <w:r w:rsidRPr="00E702B2">
        <w:rPr>
          <w:rFonts w:ascii="Arial" w:hAnsi="Arial" w:cs="Arial"/>
          <w:sz w:val="20"/>
          <w:szCs w:val="20"/>
        </w:rPr>
        <w:t xml:space="preserve">für </w:t>
      </w:r>
      <w:r w:rsidR="00755D61" w:rsidRPr="00E702B2">
        <w:rPr>
          <w:rFonts w:ascii="Arial" w:hAnsi="Arial" w:cs="Arial"/>
          <w:sz w:val="20"/>
          <w:szCs w:val="20"/>
        </w:rPr>
        <w:t xml:space="preserve">Archivierungs- und Werbezwecke </w:t>
      </w:r>
      <w:r w:rsidR="00D60A10" w:rsidRPr="00E702B2">
        <w:rPr>
          <w:rFonts w:ascii="Arial" w:hAnsi="Arial" w:cs="Arial"/>
          <w:sz w:val="20"/>
          <w:szCs w:val="20"/>
        </w:rPr>
        <w:t xml:space="preserve">in allen Medien </w:t>
      </w:r>
      <w:r w:rsidRPr="00E702B2">
        <w:rPr>
          <w:rFonts w:ascii="Arial" w:hAnsi="Arial" w:cs="Arial"/>
          <w:sz w:val="20"/>
          <w:szCs w:val="20"/>
        </w:rPr>
        <w:t>zu verwenden</w:t>
      </w:r>
      <w:r w:rsidR="00ED596B" w:rsidRPr="00E702B2">
        <w:rPr>
          <w:rFonts w:ascii="Arial" w:hAnsi="Arial" w:cs="Arial"/>
          <w:sz w:val="20"/>
          <w:szCs w:val="20"/>
        </w:rPr>
        <w:t xml:space="preserve">, </w:t>
      </w:r>
      <w:r w:rsidR="00D60A10" w:rsidRPr="00E702B2">
        <w:rPr>
          <w:rFonts w:ascii="Arial" w:hAnsi="Arial" w:cs="Arial"/>
          <w:sz w:val="20"/>
          <w:szCs w:val="20"/>
        </w:rPr>
        <w:t xml:space="preserve">ohne dass er dafür haftbar gemacht werden kann </w:t>
      </w:r>
      <w:r w:rsidR="00755D61" w:rsidRPr="00E702B2">
        <w:rPr>
          <w:rFonts w:ascii="Arial" w:hAnsi="Arial" w:cs="Arial"/>
          <w:sz w:val="20"/>
          <w:szCs w:val="20"/>
        </w:rPr>
        <w:t>oder ihm eine Entschädigung oder ein Verdienst zusteht</w:t>
      </w:r>
    </w:p>
    <w:p w14:paraId="2D97C13C" w14:textId="1DD4C9C0" w:rsidR="00797016" w:rsidRPr="00E702B2" w:rsidRDefault="00797016" w:rsidP="00090BA1">
      <w:pPr>
        <w:pStyle w:val="NurText"/>
        <w:numPr>
          <w:ilvl w:val="0"/>
          <w:numId w:val="9"/>
        </w:numPr>
        <w:spacing w:after="240" w:line="300" w:lineRule="auto"/>
        <w:ind w:left="360"/>
        <w:jc w:val="both"/>
        <w:rPr>
          <w:rFonts w:ascii="Arial" w:hAnsi="Arial" w:cs="Arial"/>
          <w:sz w:val="20"/>
          <w:szCs w:val="20"/>
        </w:rPr>
      </w:pPr>
      <w:r w:rsidRPr="00E702B2">
        <w:rPr>
          <w:rFonts w:ascii="Arial" w:hAnsi="Arial" w:cs="Arial"/>
          <w:sz w:val="20"/>
          <w:szCs w:val="20"/>
        </w:rPr>
        <w:t xml:space="preserve">Besucher der </w:t>
      </w:r>
      <w:r w:rsidR="00B055B6" w:rsidRPr="00E702B2">
        <w:rPr>
          <w:rFonts w:ascii="Arial" w:hAnsi="Arial" w:cs="Arial"/>
          <w:sz w:val="20"/>
          <w:szCs w:val="20"/>
        </w:rPr>
        <w:t xml:space="preserve">Veranstaltung </w:t>
      </w:r>
      <w:r w:rsidRPr="00E702B2">
        <w:rPr>
          <w:rFonts w:ascii="Arial" w:hAnsi="Arial" w:cs="Arial"/>
          <w:sz w:val="20"/>
          <w:szCs w:val="20"/>
        </w:rPr>
        <w:t xml:space="preserve">dürfen </w:t>
      </w:r>
      <w:r w:rsidR="00DD6A32" w:rsidRPr="00E702B2">
        <w:rPr>
          <w:rFonts w:ascii="Arial" w:hAnsi="Arial" w:cs="Arial"/>
          <w:sz w:val="20"/>
          <w:szCs w:val="20"/>
        </w:rPr>
        <w:t xml:space="preserve">unter </w:t>
      </w:r>
      <w:r w:rsidRPr="00E702B2">
        <w:rPr>
          <w:rFonts w:ascii="Arial" w:hAnsi="Arial" w:cs="Arial"/>
          <w:sz w:val="20"/>
          <w:szCs w:val="20"/>
        </w:rPr>
        <w:t xml:space="preserve">keinen </w:t>
      </w:r>
      <w:r w:rsidR="00DD6A32" w:rsidRPr="00E702B2">
        <w:rPr>
          <w:rFonts w:ascii="Arial" w:hAnsi="Arial" w:cs="Arial"/>
          <w:sz w:val="20"/>
          <w:szCs w:val="20"/>
        </w:rPr>
        <w:t xml:space="preserve">Umständen </w:t>
      </w:r>
      <w:r w:rsidRPr="00E702B2">
        <w:rPr>
          <w:rFonts w:ascii="Arial" w:hAnsi="Arial" w:cs="Arial"/>
          <w:sz w:val="20"/>
          <w:szCs w:val="20"/>
        </w:rPr>
        <w:t xml:space="preserve">ohne vorherige schriftliche Genehmigung des Veranstalters fotografieren oder Aufzeichnungen jeglicher Art </w:t>
      </w:r>
      <w:r w:rsidR="00397F94" w:rsidRPr="00E702B2">
        <w:rPr>
          <w:rFonts w:ascii="Arial" w:hAnsi="Arial" w:cs="Arial"/>
          <w:sz w:val="20"/>
          <w:szCs w:val="20"/>
        </w:rPr>
        <w:t xml:space="preserve">(einschließlich Audio- oder Videoaufnahmen) </w:t>
      </w:r>
      <w:r w:rsidRPr="00E702B2">
        <w:rPr>
          <w:rFonts w:ascii="Arial" w:hAnsi="Arial" w:cs="Arial"/>
          <w:sz w:val="20"/>
          <w:szCs w:val="20"/>
        </w:rPr>
        <w:t xml:space="preserve">auf einem beliebigen Medium machen. </w:t>
      </w:r>
      <w:r w:rsidR="00CC2424" w:rsidRPr="00E702B2">
        <w:rPr>
          <w:rFonts w:ascii="Arial" w:hAnsi="Arial" w:cs="Arial"/>
          <w:sz w:val="20"/>
          <w:szCs w:val="20"/>
        </w:rPr>
        <w:t xml:space="preserve">Der Besucher muss </w:t>
      </w:r>
      <w:r w:rsidR="0093172E" w:rsidRPr="00E702B2">
        <w:rPr>
          <w:rFonts w:ascii="Arial" w:hAnsi="Arial" w:cs="Arial"/>
          <w:sz w:val="20"/>
          <w:szCs w:val="20"/>
        </w:rPr>
        <w:t xml:space="preserve">spätestens 2 Wochen vor </w:t>
      </w:r>
      <w:r w:rsidR="00E303E2" w:rsidRPr="00E702B2">
        <w:rPr>
          <w:rFonts w:ascii="Arial" w:hAnsi="Arial" w:cs="Arial"/>
          <w:sz w:val="20"/>
          <w:szCs w:val="20"/>
        </w:rPr>
        <w:t xml:space="preserve">der </w:t>
      </w:r>
      <w:r w:rsidR="00CC2424" w:rsidRPr="00E702B2">
        <w:rPr>
          <w:rFonts w:ascii="Arial" w:hAnsi="Arial" w:cs="Arial"/>
          <w:sz w:val="20"/>
          <w:szCs w:val="20"/>
        </w:rPr>
        <w:t xml:space="preserve">Veranstaltung schriftlich </w:t>
      </w:r>
      <w:r w:rsidR="0093172E" w:rsidRPr="00E702B2">
        <w:rPr>
          <w:rFonts w:ascii="Arial" w:hAnsi="Arial" w:cs="Arial"/>
          <w:sz w:val="20"/>
          <w:szCs w:val="20"/>
        </w:rPr>
        <w:t xml:space="preserve">alle Einzelheiten zu den </w:t>
      </w:r>
      <w:r w:rsidR="00CC2424" w:rsidRPr="00E702B2">
        <w:rPr>
          <w:rFonts w:ascii="Arial" w:hAnsi="Arial" w:cs="Arial"/>
          <w:sz w:val="20"/>
          <w:szCs w:val="20"/>
        </w:rPr>
        <w:t xml:space="preserve">geplanten </w:t>
      </w:r>
      <w:r w:rsidR="0093172E" w:rsidRPr="00E702B2">
        <w:rPr>
          <w:rFonts w:ascii="Arial" w:hAnsi="Arial" w:cs="Arial"/>
          <w:sz w:val="20"/>
          <w:szCs w:val="20"/>
        </w:rPr>
        <w:t xml:space="preserve">Film- oder Aufzeichnungsarbeiten </w:t>
      </w:r>
      <w:r w:rsidR="00CC2424" w:rsidRPr="00E702B2">
        <w:rPr>
          <w:rFonts w:ascii="Arial" w:hAnsi="Arial" w:cs="Arial"/>
          <w:sz w:val="20"/>
          <w:szCs w:val="20"/>
        </w:rPr>
        <w:t xml:space="preserve">auf der Veranstaltung </w:t>
      </w:r>
      <w:r w:rsidR="0093172E" w:rsidRPr="00E702B2">
        <w:rPr>
          <w:rFonts w:ascii="Arial" w:hAnsi="Arial" w:cs="Arial"/>
          <w:sz w:val="20"/>
          <w:szCs w:val="20"/>
        </w:rPr>
        <w:t xml:space="preserve">für Fernsehen, Radio, Streaming oder andere Zwecke </w:t>
      </w:r>
      <w:r w:rsidR="00CC2424" w:rsidRPr="00E702B2">
        <w:rPr>
          <w:rFonts w:ascii="Arial" w:hAnsi="Arial" w:cs="Arial"/>
          <w:sz w:val="20"/>
          <w:szCs w:val="20"/>
        </w:rPr>
        <w:t>vorlegen</w:t>
      </w:r>
    </w:p>
    <w:p w14:paraId="54C00F0A" w14:textId="59119B81" w:rsidR="006E05AE" w:rsidRPr="00C62DAB" w:rsidRDefault="006E05AE" w:rsidP="006E05AE">
      <w:pPr>
        <w:pStyle w:val="NurText"/>
        <w:spacing w:after="240" w:line="300" w:lineRule="auto"/>
        <w:jc w:val="both"/>
        <w:rPr>
          <w:rFonts w:ascii="Arial" w:hAnsi="Arial" w:cs="Arial"/>
          <w:b/>
          <w:sz w:val="20"/>
          <w:szCs w:val="20"/>
        </w:rPr>
      </w:pPr>
      <w:r w:rsidRPr="00C62DAB">
        <w:rPr>
          <w:rFonts w:ascii="Arial" w:hAnsi="Arial" w:cs="Arial"/>
          <w:b/>
          <w:sz w:val="20"/>
          <w:szCs w:val="20"/>
        </w:rPr>
        <w:t>Merkmale der Veranstaltung</w:t>
      </w:r>
    </w:p>
    <w:p w14:paraId="2FEC71DA" w14:textId="77777777" w:rsidR="00C62DAB" w:rsidRPr="00E702B2" w:rsidRDefault="00CA21E4" w:rsidP="00CA21E4">
      <w:pPr>
        <w:pStyle w:val="NurText"/>
        <w:numPr>
          <w:ilvl w:val="0"/>
          <w:numId w:val="9"/>
        </w:numPr>
        <w:spacing w:after="240" w:line="300" w:lineRule="auto"/>
        <w:jc w:val="both"/>
        <w:rPr>
          <w:rFonts w:ascii="Arial" w:hAnsi="Arial" w:cs="Arial"/>
          <w:sz w:val="20"/>
          <w:szCs w:val="20"/>
        </w:rPr>
      </w:pPr>
      <w:r w:rsidRPr="00E702B2">
        <w:rPr>
          <w:rFonts w:ascii="Arial" w:hAnsi="Arial" w:cs="Arial"/>
          <w:sz w:val="20"/>
          <w:szCs w:val="20"/>
        </w:rPr>
        <w:t xml:space="preserve">Die Betriebszeiten, Zeitpläne, Grundrisse, Aussteller, Verkäufer, Gäste und Redner der Veranstaltung können ohne vorherige Ankündigung geändert oder abgesagt werden. </w:t>
      </w:r>
    </w:p>
    <w:p w14:paraId="0F4F52D1" w14:textId="7DB3C881" w:rsidR="00CA21E4" w:rsidRPr="00E702B2" w:rsidRDefault="00C62DAB" w:rsidP="00CA21E4">
      <w:pPr>
        <w:pStyle w:val="NurText"/>
        <w:numPr>
          <w:ilvl w:val="0"/>
          <w:numId w:val="9"/>
        </w:numPr>
        <w:spacing w:after="240" w:line="300" w:lineRule="auto"/>
        <w:jc w:val="both"/>
        <w:rPr>
          <w:rFonts w:ascii="Arial" w:hAnsi="Arial" w:cs="Arial"/>
          <w:sz w:val="20"/>
          <w:szCs w:val="20"/>
        </w:rPr>
      </w:pPr>
      <w:r w:rsidRPr="00E702B2">
        <w:rPr>
          <w:rFonts w:ascii="Arial" w:hAnsi="Arial" w:cs="Arial"/>
          <w:sz w:val="20"/>
          <w:szCs w:val="20"/>
        </w:rPr>
        <w:t xml:space="preserve">Die folgenden Angebote unterliegen </w:t>
      </w:r>
      <w:r w:rsidR="00CA21E4" w:rsidRPr="00E702B2">
        <w:rPr>
          <w:rFonts w:ascii="Arial" w:hAnsi="Arial" w:cs="Arial"/>
          <w:sz w:val="20"/>
          <w:szCs w:val="20"/>
        </w:rPr>
        <w:t xml:space="preserve">der Verfügbarkeit und der Zugang ist nicht für alle </w:t>
      </w:r>
      <w:r w:rsidR="006E05AE" w:rsidRPr="00E702B2">
        <w:rPr>
          <w:rFonts w:ascii="Arial" w:hAnsi="Arial" w:cs="Arial"/>
          <w:sz w:val="20"/>
          <w:szCs w:val="20"/>
        </w:rPr>
        <w:t xml:space="preserve">Teilnehmer </w:t>
      </w:r>
      <w:r w:rsidR="00CA21E4" w:rsidRPr="00E702B2">
        <w:rPr>
          <w:rFonts w:ascii="Arial" w:hAnsi="Arial" w:cs="Arial"/>
          <w:sz w:val="20"/>
          <w:szCs w:val="20"/>
        </w:rPr>
        <w:t>garantiert</w:t>
      </w:r>
      <w:r w:rsidRPr="00E702B2">
        <w:rPr>
          <w:rFonts w:ascii="Arial" w:hAnsi="Arial" w:cs="Arial"/>
          <w:sz w:val="20"/>
          <w:szCs w:val="20"/>
        </w:rPr>
        <w:t xml:space="preserve">: </w:t>
      </w:r>
      <w:r w:rsidR="00CA21E4" w:rsidRPr="00E702B2">
        <w:rPr>
          <w:rFonts w:ascii="Arial" w:hAnsi="Arial" w:cs="Arial"/>
          <w:sz w:val="20"/>
          <w:szCs w:val="20"/>
        </w:rPr>
        <w:t xml:space="preserve">Podiumsdiskussionen, Sonderveranstaltungen, Fortbildungsveranstaltungen, Kurse, Autogrammstunden, Fototermine, Aufführungen, Filmvorführungen, Webinare, Networking-Veranstaltungen </w:t>
      </w:r>
      <w:r w:rsidRPr="00E702B2">
        <w:rPr>
          <w:rFonts w:ascii="Arial" w:hAnsi="Arial" w:cs="Arial"/>
          <w:sz w:val="20"/>
          <w:szCs w:val="20"/>
        </w:rPr>
        <w:t xml:space="preserve">und </w:t>
      </w:r>
      <w:r w:rsidR="00CA21E4" w:rsidRPr="00E702B2">
        <w:rPr>
          <w:rFonts w:ascii="Arial" w:hAnsi="Arial" w:cs="Arial"/>
          <w:sz w:val="20"/>
          <w:szCs w:val="20"/>
        </w:rPr>
        <w:t xml:space="preserve">andere Aktivitäten, die vom </w:t>
      </w:r>
      <w:r w:rsidR="006E05AE" w:rsidRPr="00E702B2">
        <w:rPr>
          <w:rFonts w:ascii="Arial" w:hAnsi="Arial" w:cs="Arial"/>
          <w:sz w:val="20"/>
          <w:szCs w:val="20"/>
        </w:rPr>
        <w:t xml:space="preserve">Veranstalter </w:t>
      </w:r>
      <w:r w:rsidR="00CA21E4" w:rsidRPr="00E702B2">
        <w:rPr>
          <w:rFonts w:ascii="Arial" w:hAnsi="Arial" w:cs="Arial"/>
          <w:sz w:val="20"/>
          <w:szCs w:val="20"/>
        </w:rPr>
        <w:t xml:space="preserve">(persönlich oder virtuell) als Teil der Veranstaltung organisiert werden </w:t>
      </w:r>
      <w:r w:rsidRPr="00E702B2">
        <w:rPr>
          <w:rFonts w:ascii="Arial" w:hAnsi="Arial" w:cs="Arial"/>
          <w:sz w:val="20"/>
          <w:szCs w:val="20"/>
        </w:rPr>
        <w:t>(die "</w:t>
      </w:r>
      <w:r w:rsidRPr="00E702B2">
        <w:rPr>
          <w:rFonts w:ascii="Arial" w:hAnsi="Arial" w:cs="Arial"/>
          <w:b/>
          <w:bCs/>
          <w:sz w:val="20"/>
          <w:szCs w:val="20"/>
        </w:rPr>
        <w:t>Veranstaltungsfunktionen</w:t>
      </w:r>
      <w:r w:rsidRPr="00E702B2">
        <w:rPr>
          <w:rFonts w:ascii="Arial" w:hAnsi="Arial" w:cs="Arial"/>
          <w:sz w:val="20"/>
          <w:szCs w:val="20"/>
        </w:rPr>
        <w:t>")</w:t>
      </w:r>
      <w:r w:rsidR="00CA21E4" w:rsidRPr="00E702B2">
        <w:rPr>
          <w:rFonts w:ascii="Arial" w:hAnsi="Arial" w:cs="Arial"/>
          <w:sz w:val="20"/>
          <w:szCs w:val="20"/>
        </w:rPr>
        <w:t>.</w:t>
      </w:r>
    </w:p>
    <w:p w14:paraId="43B26AB9" w14:textId="751FF92B" w:rsidR="00CA21E4" w:rsidRPr="00E702B2" w:rsidRDefault="00CA21E4" w:rsidP="00CA21E4">
      <w:pPr>
        <w:pStyle w:val="NurText"/>
        <w:numPr>
          <w:ilvl w:val="0"/>
          <w:numId w:val="9"/>
        </w:numPr>
        <w:spacing w:after="240" w:line="300" w:lineRule="auto"/>
        <w:jc w:val="both"/>
        <w:rPr>
          <w:rFonts w:ascii="Arial" w:hAnsi="Arial" w:cs="Arial"/>
          <w:sz w:val="20"/>
          <w:szCs w:val="20"/>
        </w:rPr>
      </w:pPr>
      <w:r w:rsidRPr="00E702B2">
        <w:rPr>
          <w:rFonts w:ascii="Arial" w:hAnsi="Arial" w:cs="Arial"/>
          <w:sz w:val="20"/>
          <w:szCs w:val="20"/>
        </w:rPr>
        <w:t>Für den Zugang zu bestimmten Veranstaltungsfunktionen kann eine zusätzliche, gesondert zu zahlende Gebühr anfallen und/oder sie stehen nur bestimmten</w:t>
      </w:r>
      <w:r w:rsidR="006E05AE" w:rsidRPr="00E702B2">
        <w:rPr>
          <w:rFonts w:ascii="Arial" w:hAnsi="Arial" w:cs="Arial"/>
          <w:sz w:val="20"/>
          <w:szCs w:val="20"/>
        </w:rPr>
        <w:t xml:space="preserve">, vom Veranstalter </w:t>
      </w:r>
      <w:r w:rsidRPr="00E702B2">
        <w:rPr>
          <w:rFonts w:ascii="Arial" w:hAnsi="Arial" w:cs="Arial"/>
          <w:sz w:val="20"/>
          <w:szCs w:val="20"/>
        </w:rPr>
        <w:t xml:space="preserve">festgelegten </w:t>
      </w:r>
      <w:r w:rsidR="006E05AE" w:rsidRPr="00E702B2">
        <w:rPr>
          <w:rFonts w:ascii="Arial" w:hAnsi="Arial" w:cs="Arial"/>
          <w:sz w:val="20"/>
          <w:szCs w:val="20"/>
        </w:rPr>
        <w:t xml:space="preserve">Teilnehmern </w:t>
      </w:r>
      <w:r w:rsidRPr="00E702B2">
        <w:rPr>
          <w:rFonts w:ascii="Arial" w:hAnsi="Arial" w:cs="Arial"/>
          <w:sz w:val="20"/>
          <w:szCs w:val="20"/>
        </w:rPr>
        <w:t xml:space="preserve">zur Verfügung. Soweit eine Veranstaltungsfunktion zu einer bestimmten Zeit und für eine bestimmte Gruppe von </w:t>
      </w:r>
      <w:r w:rsidR="006E05AE" w:rsidRPr="00E702B2">
        <w:rPr>
          <w:rFonts w:ascii="Arial" w:hAnsi="Arial" w:cs="Arial"/>
          <w:sz w:val="20"/>
          <w:szCs w:val="20"/>
        </w:rPr>
        <w:t xml:space="preserve">Teilnehmern </w:t>
      </w:r>
      <w:r w:rsidRPr="00E702B2">
        <w:rPr>
          <w:rFonts w:ascii="Arial" w:hAnsi="Arial" w:cs="Arial"/>
          <w:sz w:val="20"/>
          <w:szCs w:val="20"/>
        </w:rPr>
        <w:t xml:space="preserve">stattfindet, wird jedem berechtigten Teilnehmer der Zugang zu dieser Veranstaltungsfunktion nur während der vom </w:t>
      </w:r>
      <w:r w:rsidR="006E05AE" w:rsidRPr="00E702B2">
        <w:rPr>
          <w:rFonts w:ascii="Arial" w:hAnsi="Arial" w:cs="Arial"/>
          <w:sz w:val="20"/>
          <w:szCs w:val="20"/>
        </w:rPr>
        <w:t>Veranstalter</w:t>
      </w:r>
      <w:r w:rsidRPr="00E702B2">
        <w:rPr>
          <w:rFonts w:ascii="Arial" w:hAnsi="Arial" w:cs="Arial"/>
          <w:sz w:val="20"/>
          <w:szCs w:val="20"/>
        </w:rPr>
        <w:t xml:space="preserve"> festgelegten Zeit gestattet. </w:t>
      </w:r>
      <w:r w:rsidR="006E05AE" w:rsidRPr="00E702B2">
        <w:rPr>
          <w:rFonts w:ascii="Arial" w:hAnsi="Arial" w:cs="Arial"/>
          <w:sz w:val="20"/>
          <w:szCs w:val="20"/>
        </w:rPr>
        <w:t xml:space="preserve">Der Veranstalter </w:t>
      </w:r>
      <w:r w:rsidRPr="00E702B2">
        <w:rPr>
          <w:rFonts w:ascii="Arial" w:hAnsi="Arial" w:cs="Arial"/>
          <w:sz w:val="20"/>
          <w:szCs w:val="20"/>
        </w:rPr>
        <w:t xml:space="preserve">behält sich das Recht vor, nicht berechtigten </w:t>
      </w:r>
      <w:r w:rsidR="006E05AE" w:rsidRPr="00E702B2">
        <w:rPr>
          <w:rFonts w:ascii="Arial" w:hAnsi="Arial" w:cs="Arial"/>
          <w:sz w:val="20"/>
          <w:szCs w:val="20"/>
        </w:rPr>
        <w:t xml:space="preserve">Teilnehmern </w:t>
      </w:r>
      <w:r w:rsidRPr="00E702B2">
        <w:rPr>
          <w:rFonts w:ascii="Arial" w:hAnsi="Arial" w:cs="Arial"/>
          <w:sz w:val="20"/>
          <w:szCs w:val="20"/>
        </w:rPr>
        <w:t>den Zutritt zu verweigern, sie auszuschließen oder von der Veranstaltung zu entfernen.</w:t>
      </w:r>
    </w:p>
    <w:p w14:paraId="6B6F3966" w14:textId="08BAA0FD" w:rsidR="00CA21E4" w:rsidRPr="00E702B2" w:rsidRDefault="006E05AE" w:rsidP="00CA21E4">
      <w:pPr>
        <w:pStyle w:val="NurText"/>
        <w:numPr>
          <w:ilvl w:val="0"/>
          <w:numId w:val="9"/>
        </w:numPr>
        <w:spacing w:after="240" w:line="300" w:lineRule="auto"/>
        <w:jc w:val="both"/>
        <w:rPr>
          <w:rFonts w:ascii="Arial" w:hAnsi="Arial" w:cs="Arial"/>
          <w:sz w:val="20"/>
          <w:szCs w:val="20"/>
        </w:rPr>
      </w:pPr>
      <w:r w:rsidRPr="00E702B2">
        <w:rPr>
          <w:rFonts w:ascii="Arial" w:hAnsi="Arial" w:cs="Arial"/>
          <w:sz w:val="20"/>
          <w:szCs w:val="20"/>
        </w:rPr>
        <w:t xml:space="preserve">Der Teilnehmer </w:t>
      </w:r>
      <w:r w:rsidR="00CA21E4" w:rsidRPr="00E702B2">
        <w:rPr>
          <w:rFonts w:ascii="Arial" w:hAnsi="Arial" w:cs="Arial"/>
          <w:sz w:val="20"/>
          <w:szCs w:val="20"/>
        </w:rPr>
        <w:t xml:space="preserve">ist allein für die rechtzeitige </w:t>
      </w:r>
      <w:r w:rsidRPr="00E702B2">
        <w:rPr>
          <w:rFonts w:ascii="Arial" w:hAnsi="Arial" w:cs="Arial"/>
          <w:sz w:val="20"/>
          <w:szCs w:val="20"/>
        </w:rPr>
        <w:t xml:space="preserve">Teilnahme an der </w:t>
      </w:r>
      <w:r w:rsidR="00CA21E4" w:rsidRPr="00E702B2">
        <w:rPr>
          <w:rFonts w:ascii="Arial" w:hAnsi="Arial" w:cs="Arial"/>
          <w:sz w:val="20"/>
          <w:szCs w:val="20"/>
        </w:rPr>
        <w:t>Veranstaltung und die Einhaltung von bestimmten Zeiten oder Fristen verantwortlich. Für den Fall</w:t>
      </w:r>
      <w:r w:rsidR="00C62DAB" w:rsidRPr="00E702B2">
        <w:rPr>
          <w:rFonts w:ascii="Arial" w:hAnsi="Arial" w:cs="Arial"/>
          <w:sz w:val="20"/>
          <w:szCs w:val="20"/>
        </w:rPr>
        <w:t xml:space="preserve">, dass ein </w:t>
      </w:r>
      <w:r w:rsidRPr="00E702B2">
        <w:rPr>
          <w:rFonts w:ascii="Arial" w:hAnsi="Arial" w:cs="Arial"/>
          <w:sz w:val="20"/>
          <w:szCs w:val="20"/>
        </w:rPr>
        <w:t xml:space="preserve">Teilnehmer </w:t>
      </w:r>
      <w:r w:rsidR="00CA21E4" w:rsidRPr="00E702B2">
        <w:rPr>
          <w:rFonts w:ascii="Arial" w:hAnsi="Arial" w:cs="Arial"/>
          <w:sz w:val="20"/>
          <w:szCs w:val="20"/>
        </w:rPr>
        <w:t xml:space="preserve">einen Teil der Veranstaltung nicht zu einem bestimmten Zeitpunkt </w:t>
      </w:r>
      <w:r w:rsidRPr="00E702B2">
        <w:rPr>
          <w:rFonts w:ascii="Arial" w:hAnsi="Arial" w:cs="Arial"/>
          <w:sz w:val="20"/>
          <w:szCs w:val="20"/>
        </w:rPr>
        <w:t xml:space="preserve">besucht </w:t>
      </w:r>
      <w:r w:rsidR="00CA21E4" w:rsidRPr="00E702B2">
        <w:rPr>
          <w:rFonts w:ascii="Arial" w:hAnsi="Arial" w:cs="Arial"/>
          <w:sz w:val="20"/>
          <w:szCs w:val="20"/>
        </w:rPr>
        <w:t xml:space="preserve">und </w:t>
      </w:r>
      <w:r w:rsidR="00C62DAB" w:rsidRPr="00E702B2">
        <w:rPr>
          <w:rFonts w:ascii="Arial" w:hAnsi="Arial" w:cs="Arial"/>
          <w:sz w:val="20"/>
          <w:szCs w:val="20"/>
        </w:rPr>
        <w:t xml:space="preserve">der </w:t>
      </w:r>
      <w:r w:rsidRPr="00E702B2">
        <w:rPr>
          <w:rFonts w:ascii="Arial" w:hAnsi="Arial" w:cs="Arial"/>
          <w:sz w:val="20"/>
          <w:szCs w:val="20"/>
        </w:rPr>
        <w:t xml:space="preserve">Teilnehmer </w:t>
      </w:r>
      <w:r w:rsidR="00CA21E4" w:rsidRPr="00E702B2">
        <w:rPr>
          <w:rFonts w:ascii="Arial" w:hAnsi="Arial" w:cs="Arial"/>
          <w:sz w:val="20"/>
          <w:szCs w:val="20"/>
        </w:rPr>
        <w:t xml:space="preserve">später nicht in der Lage ist, diesen Teil der Veranstaltung </w:t>
      </w:r>
      <w:r w:rsidRPr="00E702B2">
        <w:rPr>
          <w:rFonts w:ascii="Arial" w:hAnsi="Arial" w:cs="Arial"/>
          <w:sz w:val="20"/>
          <w:szCs w:val="20"/>
        </w:rPr>
        <w:t>zu besuchen</w:t>
      </w:r>
      <w:r w:rsidR="00CA21E4" w:rsidRPr="00E702B2">
        <w:rPr>
          <w:rFonts w:ascii="Arial" w:hAnsi="Arial" w:cs="Arial"/>
          <w:sz w:val="20"/>
          <w:szCs w:val="20"/>
        </w:rPr>
        <w:t xml:space="preserve">, </w:t>
      </w:r>
      <w:r w:rsidRPr="00E702B2">
        <w:rPr>
          <w:rFonts w:ascii="Arial" w:hAnsi="Arial" w:cs="Arial"/>
          <w:sz w:val="20"/>
          <w:szCs w:val="20"/>
        </w:rPr>
        <w:t xml:space="preserve">ist der Veranstalter </w:t>
      </w:r>
      <w:r w:rsidR="00CA21E4" w:rsidRPr="00E702B2">
        <w:rPr>
          <w:rFonts w:ascii="Arial" w:hAnsi="Arial" w:cs="Arial"/>
          <w:sz w:val="20"/>
          <w:szCs w:val="20"/>
        </w:rPr>
        <w:t xml:space="preserve">nicht verpflichtet, eine vollständige oder teilweise Rückerstattung zu leisten. </w:t>
      </w:r>
      <w:r w:rsidRPr="00E702B2">
        <w:rPr>
          <w:rFonts w:ascii="Arial" w:hAnsi="Arial" w:cs="Arial"/>
          <w:sz w:val="20"/>
          <w:szCs w:val="20"/>
        </w:rPr>
        <w:t xml:space="preserve">Der Veranstalter </w:t>
      </w:r>
      <w:r w:rsidR="00CA21E4" w:rsidRPr="00E702B2">
        <w:rPr>
          <w:rFonts w:ascii="Arial" w:hAnsi="Arial" w:cs="Arial"/>
          <w:sz w:val="20"/>
          <w:szCs w:val="20"/>
        </w:rPr>
        <w:t xml:space="preserve">ist nicht verantwortlich für Verspätungen und/oder </w:t>
      </w:r>
      <w:r w:rsidR="00C62DAB" w:rsidRPr="00E702B2">
        <w:rPr>
          <w:rFonts w:ascii="Arial" w:hAnsi="Arial" w:cs="Arial"/>
          <w:sz w:val="20"/>
          <w:szCs w:val="20"/>
        </w:rPr>
        <w:t xml:space="preserve">Wartezeiten </w:t>
      </w:r>
      <w:r w:rsidR="00CA21E4" w:rsidRPr="00E702B2">
        <w:rPr>
          <w:rFonts w:ascii="Arial" w:hAnsi="Arial" w:cs="Arial"/>
          <w:sz w:val="20"/>
          <w:szCs w:val="20"/>
        </w:rPr>
        <w:t xml:space="preserve">im Zusammenhang mit den Merkmalen der Veranstaltung oder mit der Veranstaltung selbst. </w:t>
      </w:r>
      <w:r w:rsidRPr="00E702B2">
        <w:rPr>
          <w:rFonts w:ascii="Arial" w:hAnsi="Arial" w:cs="Arial"/>
          <w:sz w:val="20"/>
          <w:szCs w:val="20"/>
        </w:rPr>
        <w:t xml:space="preserve">Der Veranstalter </w:t>
      </w:r>
      <w:r w:rsidR="00CA21E4" w:rsidRPr="00E702B2">
        <w:rPr>
          <w:rFonts w:ascii="Arial" w:hAnsi="Arial" w:cs="Arial"/>
          <w:sz w:val="20"/>
          <w:szCs w:val="20"/>
        </w:rPr>
        <w:t xml:space="preserve">ist berechtigt, den </w:t>
      </w:r>
      <w:r w:rsidR="00CA21E4" w:rsidRPr="00E702B2">
        <w:rPr>
          <w:rFonts w:ascii="Arial" w:hAnsi="Arial" w:cs="Arial"/>
          <w:sz w:val="20"/>
          <w:szCs w:val="20"/>
        </w:rPr>
        <w:lastRenderedPageBreak/>
        <w:t>Zeitpunkt einer Veranstaltungsfunktion zu ändern, um unerwarteten Ereignissen Rechnung zu tragen, andere Veranstaltungsfunktionen zu verzögern oder früher oder später als erwartet zu beenden.</w:t>
      </w:r>
    </w:p>
    <w:p w14:paraId="5F4FBE63" w14:textId="77777777" w:rsidR="006E05AE" w:rsidRPr="00106BB1" w:rsidRDefault="006E05AE" w:rsidP="006E05AE">
      <w:pPr>
        <w:pStyle w:val="NurText"/>
        <w:spacing w:after="240" w:line="300" w:lineRule="auto"/>
        <w:jc w:val="both"/>
        <w:rPr>
          <w:rFonts w:ascii="Arial" w:hAnsi="Arial" w:cs="Arial"/>
          <w:b/>
          <w:sz w:val="20"/>
          <w:szCs w:val="20"/>
        </w:rPr>
      </w:pPr>
      <w:r w:rsidRPr="00106BB1">
        <w:rPr>
          <w:rFonts w:ascii="Arial" w:hAnsi="Arial" w:cs="Arial"/>
          <w:b/>
          <w:sz w:val="20"/>
          <w:szCs w:val="20"/>
        </w:rPr>
        <w:t>Stornierungspolitik</w:t>
      </w:r>
    </w:p>
    <w:p w14:paraId="00ED285F" w14:textId="4EA78FB3" w:rsidR="006E05AE" w:rsidRPr="00E702B2" w:rsidRDefault="006E05AE" w:rsidP="00C722D0">
      <w:pPr>
        <w:pStyle w:val="NurText"/>
        <w:numPr>
          <w:ilvl w:val="0"/>
          <w:numId w:val="9"/>
        </w:numPr>
        <w:spacing w:after="240" w:line="300" w:lineRule="auto"/>
        <w:jc w:val="both"/>
        <w:rPr>
          <w:rFonts w:ascii="Arial" w:hAnsi="Arial" w:cs="Arial"/>
          <w:sz w:val="20"/>
          <w:szCs w:val="20"/>
        </w:rPr>
      </w:pPr>
      <w:r w:rsidRPr="00E702B2">
        <w:rPr>
          <w:rFonts w:ascii="Arial" w:hAnsi="Arial" w:cs="Arial"/>
          <w:sz w:val="20"/>
          <w:szCs w:val="20"/>
        </w:rPr>
        <w:t xml:space="preserve">Der Veranstalter behält sich das Recht vor, die Veranstaltung oder einen Teil der Veranstaltung nach eigenem Ermessen mit oder ohne Vorankündigung abzusagen oder zu verschieben. Im Falle einer Absage oder Verschiebung der Veranstaltung ist der Veranstalter </w:t>
      </w:r>
      <w:r w:rsidR="00C722D0" w:rsidRPr="00E702B2">
        <w:rPr>
          <w:rFonts w:ascii="Arial" w:hAnsi="Arial" w:cs="Arial"/>
          <w:sz w:val="20"/>
          <w:szCs w:val="20"/>
        </w:rPr>
        <w:t xml:space="preserve">gegenüber den Besuchern </w:t>
      </w:r>
      <w:r w:rsidRPr="00E702B2">
        <w:rPr>
          <w:rFonts w:ascii="Arial" w:hAnsi="Arial" w:cs="Arial"/>
          <w:sz w:val="20"/>
          <w:szCs w:val="20"/>
        </w:rPr>
        <w:t>nicht verantwortlich oder haftbar für Kosten, Schäden, Gebühren, Ausgaben oder sonstige Entschädigungen im Zusammenhang mit der Veranstaltung.</w:t>
      </w:r>
    </w:p>
    <w:p w14:paraId="31DCE893" w14:textId="77777777" w:rsidR="00397F94" w:rsidRPr="00CD7BD2" w:rsidRDefault="00397F94" w:rsidP="007E70CA">
      <w:pPr>
        <w:pStyle w:val="NurText"/>
        <w:keepNext/>
        <w:keepLines/>
        <w:spacing w:after="240" w:line="300" w:lineRule="auto"/>
        <w:jc w:val="both"/>
        <w:rPr>
          <w:rFonts w:ascii="Arial" w:hAnsi="Arial" w:cs="Arial"/>
          <w:b/>
          <w:sz w:val="20"/>
          <w:szCs w:val="20"/>
        </w:rPr>
      </w:pPr>
      <w:r w:rsidRPr="00CD7BD2">
        <w:rPr>
          <w:rFonts w:ascii="Arial" w:hAnsi="Arial" w:cs="Arial"/>
          <w:b/>
          <w:sz w:val="20"/>
          <w:szCs w:val="20"/>
        </w:rPr>
        <w:t>Vorbehalt der Rechte</w:t>
      </w:r>
    </w:p>
    <w:p w14:paraId="48B45E05" w14:textId="4AFD354F" w:rsidR="00AA26F6" w:rsidRPr="00E702B2" w:rsidRDefault="001515FA" w:rsidP="00915EBA">
      <w:pPr>
        <w:pStyle w:val="NurText"/>
        <w:numPr>
          <w:ilvl w:val="0"/>
          <w:numId w:val="9"/>
        </w:numPr>
        <w:spacing w:after="240" w:line="300" w:lineRule="auto"/>
        <w:jc w:val="both"/>
        <w:rPr>
          <w:rFonts w:ascii="Arial" w:hAnsi="Arial" w:cs="Arial"/>
          <w:sz w:val="20"/>
          <w:szCs w:val="20"/>
        </w:rPr>
      </w:pPr>
      <w:r w:rsidRPr="00E702B2">
        <w:rPr>
          <w:rFonts w:ascii="Arial" w:hAnsi="Arial" w:cs="Arial"/>
          <w:sz w:val="20"/>
          <w:szCs w:val="20"/>
        </w:rPr>
        <w:t xml:space="preserve">Der Veranstalter </w:t>
      </w:r>
      <w:r w:rsidR="00C722D0" w:rsidRPr="00E702B2">
        <w:rPr>
          <w:rFonts w:ascii="Arial" w:hAnsi="Arial" w:cs="Arial"/>
          <w:sz w:val="20"/>
          <w:szCs w:val="20"/>
        </w:rPr>
        <w:t xml:space="preserve">behält sich </w:t>
      </w:r>
      <w:r w:rsidRPr="00E702B2">
        <w:rPr>
          <w:rFonts w:ascii="Arial" w:hAnsi="Arial" w:cs="Arial"/>
          <w:sz w:val="20"/>
          <w:szCs w:val="20"/>
        </w:rPr>
        <w:t xml:space="preserve">das Recht vor, Personen von </w:t>
      </w:r>
      <w:r w:rsidR="00915EBA" w:rsidRPr="00E702B2">
        <w:rPr>
          <w:rFonts w:ascii="Arial" w:hAnsi="Arial" w:cs="Arial"/>
          <w:sz w:val="20"/>
          <w:szCs w:val="20"/>
        </w:rPr>
        <w:t xml:space="preserve">der Veranstaltung oder dem </w:t>
      </w:r>
      <w:r w:rsidR="001B49E0" w:rsidRPr="00E702B2">
        <w:rPr>
          <w:rFonts w:ascii="Arial" w:hAnsi="Arial" w:cs="Arial"/>
          <w:sz w:val="20"/>
          <w:szCs w:val="20"/>
        </w:rPr>
        <w:t xml:space="preserve">Veranstaltungsort </w:t>
      </w:r>
      <w:r w:rsidRPr="00E702B2">
        <w:rPr>
          <w:rFonts w:ascii="Arial" w:hAnsi="Arial" w:cs="Arial"/>
          <w:sz w:val="20"/>
          <w:szCs w:val="20"/>
        </w:rPr>
        <w:t>auszuschließen</w:t>
      </w:r>
      <w:r w:rsidR="00666790" w:rsidRPr="00E702B2">
        <w:rPr>
          <w:rFonts w:ascii="Arial" w:hAnsi="Arial" w:cs="Arial"/>
          <w:sz w:val="20"/>
          <w:szCs w:val="20"/>
        </w:rPr>
        <w:t xml:space="preserve">, zu verbieten </w:t>
      </w:r>
      <w:r w:rsidRPr="00E702B2">
        <w:rPr>
          <w:rFonts w:ascii="Arial" w:hAnsi="Arial" w:cs="Arial"/>
          <w:sz w:val="20"/>
          <w:szCs w:val="20"/>
        </w:rPr>
        <w:t>oder zu entfernen</w:t>
      </w:r>
      <w:r w:rsidR="00915EBA" w:rsidRPr="00E702B2">
        <w:rPr>
          <w:rFonts w:ascii="Arial" w:hAnsi="Arial" w:cs="Arial"/>
          <w:sz w:val="20"/>
          <w:szCs w:val="20"/>
        </w:rPr>
        <w:t xml:space="preserve">, von denen er </w:t>
      </w:r>
      <w:r w:rsidRPr="00E702B2">
        <w:rPr>
          <w:rFonts w:ascii="Arial" w:hAnsi="Arial" w:cs="Arial"/>
          <w:sz w:val="20"/>
          <w:szCs w:val="20"/>
        </w:rPr>
        <w:t xml:space="preserve">nach vernünftigem Ermessen </w:t>
      </w:r>
      <w:r w:rsidR="00C722D0" w:rsidRPr="00E702B2">
        <w:rPr>
          <w:rFonts w:ascii="Arial" w:hAnsi="Arial" w:cs="Arial"/>
          <w:sz w:val="20"/>
          <w:szCs w:val="20"/>
        </w:rPr>
        <w:t xml:space="preserve">annimmt, dass </w:t>
      </w:r>
      <w:r w:rsidR="00915EBA" w:rsidRPr="00E702B2">
        <w:rPr>
          <w:rFonts w:ascii="Arial" w:hAnsi="Arial" w:cs="Arial"/>
          <w:sz w:val="20"/>
          <w:szCs w:val="20"/>
        </w:rPr>
        <w:t xml:space="preserve">gegen </w:t>
      </w:r>
      <w:r w:rsidR="00C722D0" w:rsidRPr="00E702B2">
        <w:rPr>
          <w:rFonts w:ascii="Arial" w:hAnsi="Arial" w:cs="Arial"/>
          <w:sz w:val="20"/>
          <w:szCs w:val="20"/>
        </w:rPr>
        <w:t xml:space="preserve">die Bedingungen dieser Zulassungsrichtlinie </w:t>
      </w:r>
      <w:r w:rsidR="00915EBA" w:rsidRPr="00E702B2">
        <w:rPr>
          <w:rFonts w:ascii="Arial" w:hAnsi="Arial" w:cs="Arial"/>
          <w:sz w:val="20"/>
          <w:szCs w:val="20"/>
        </w:rPr>
        <w:t xml:space="preserve">verstoßen oder </w:t>
      </w:r>
      <w:r w:rsidR="00C722D0" w:rsidRPr="00E702B2">
        <w:rPr>
          <w:rFonts w:ascii="Arial" w:hAnsi="Arial" w:cs="Arial"/>
          <w:sz w:val="20"/>
          <w:szCs w:val="20"/>
        </w:rPr>
        <w:t xml:space="preserve">verstoßen </w:t>
      </w:r>
      <w:r w:rsidRPr="00E702B2">
        <w:rPr>
          <w:rFonts w:ascii="Arial" w:hAnsi="Arial" w:cs="Arial"/>
          <w:sz w:val="20"/>
          <w:szCs w:val="20"/>
        </w:rPr>
        <w:t xml:space="preserve">könnten, oder anderweitig nach </w:t>
      </w:r>
      <w:r w:rsidR="00CA21E4" w:rsidRPr="00E702B2">
        <w:rPr>
          <w:rFonts w:ascii="Arial" w:hAnsi="Arial" w:cs="Arial"/>
          <w:sz w:val="20"/>
          <w:szCs w:val="20"/>
        </w:rPr>
        <w:t xml:space="preserve">alleinigem </w:t>
      </w:r>
      <w:r w:rsidRPr="00E702B2">
        <w:rPr>
          <w:rFonts w:ascii="Arial" w:hAnsi="Arial" w:cs="Arial"/>
          <w:sz w:val="20"/>
          <w:szCs w:val="20"/>
        </w:rPr>
        <w:t xml:space="preserve">Ermessen des Veranstalters. </w:t>
      </w:r>
      <w:r w:rsidR="00915EBA" w:rsidRPr="00E702B2">
        <w:rPr>
          <w:rFonts w:ascii="Arial" w:hAnsi="Arial" w:cs="Arial"/>
          <w:sz w:val="20"/>
          <w:szCs w:val="20"/>
        </w:rPr>
        <w:t xml:space="preserve">Der Veranstalter behält sich außerdem das Recht vor, Personen von der Veranstaltung oder dem </w:t>
      </w:r>
      <w:r w:rsidR="001B49E0" w:rsidRPr="00E702B2">
        <w:rPr>
          <w:rFonts w:ascii="Arial" w:hAnsi="Arial" w:cs="Arial"/>
          <w:sz w:val="20"/>
          <w:szCs w:val="20"/>
        </w:rPr>
        <w:t>Veranstaltungsort</w:t>
      </w:r>
      <w:r w:rsidR="00915EBA" w:rsidRPr="00E702B2">
        <w:rPr>
          <w:rFonts w:ascii="Arial" w:hAnsi="Arial" w:cs="Arial"/>
          <w:sz w:val="20"/>
          <w:szCs w:val="20"/>
        </w:rPr>
        <w:t xml:space="preserve"> auszuschließen, zu verbieten oder zu entfernen, wenn er nach vernünftigem Ermessen davon ausgeht, dass ihnen die Teilnahme an der Veranstaltung aufgrund geltender Sanktionen, Gesetze oder Vorschriften untersagt ist. Die </w:t>
      </w:r>
      <w:r w:rsidR="0093172E" w:rsidRPr="00E702B2">
        <w:rPr>
          <w:rFonts w:ascii="Arial" w:hAnsi="Arial" w:cs="Arial"/>
          <w:sz w:val="20"/>
          <w:szCs w:val="20"/>
        </w:rPr>
        <w:t xml:space="preserve">Entscheidung </w:t>
      </w:r>
      <w:r w:rsidR="00915EBA" w:rsidRPr="00E702B2">
        <w:rPr>
          <w:rFonts w:ascii="Arial" w:hAnsi="Arial" w:cs="Arial"/>
          <w:sz w:val="20"/>
          <w:szCs w:val="20"/>
        </w:rPr>
        <w:t xml:space="preserve">des </w:t>
      </w:r>
      <w:r w:rsidR="0093172E" w:rsidRPr="00E702B2">
        <w:rPr>
          <w:rFonts w:ascii="Arial" w:hAnsi="Arial" w:cs="Arial"/>
          <w:sz w:val="20"/>
          <w:szCs w:val="20"/>
        </w:rPr>
        <w:t xml:space="preserve">Veranstalters ist endgültig und der Veranstalter </w:t>
      </w:r>
      <w:r w:rsidR="00915EBA" w:rsidRPr="00E702B2">
        <w:rPr>
          <w:rFonts w:ascii="Arial" w:hAnsi="Arial" w:cs="Arial"/>
          <w:sz w:val="20"/>
          <w:szCs w:val="20"/>
        </w:rPr>
        <w:t xml:space="preserve">übernimmt </w:t>
      </w:r>
      <w:r w:rsidR="0093172E" w:rsidRPr="00E702B2">
        <w:rPr>
          <w:rFonts w:ascii="Arial" w:hAnsi="Arial" w:cs="Arial"/>
          <w:sz w:val="20"/>
          <w:szCs w:val="20"/>
        </w:rPr>
        <w:t>keine Verantwortung oder Haftung für etwaige Kosten</w:t>
      </w:r>
      <w:r w:rsidR="00F63B8C" w:rsidRPr="00E702B2">
        <w:rPr>
          <w:rFonts w:ascii="Arial" w:hAnsi="Arial" w:cs="Arial"/>
          <w:sz w:val="20"/>
          <w:szCs w:val="20"/>
        </w:rPr>
        <w:t>.</w:t>
      </w:r>
    </w:p>
    <w:p w14:paraId="642207D2" w14:textId="6C963A14" w:rsidR="00AA26F6" w:rsidRPr="00106BB1" w:rsidRDefault="00AA26F6" w:rsidP="00AA26F6">
      <w:pPr>
        <w:spacing w:after="240" w:line="300" w:lineRule="auto"/>
        <w:jc w:val="both"/>
        <w:rPr>
          <w:rFonts w:ascii="Arial" w:hAnsi="Arial" w:cs="Arial"/>
          <w:b/>
          <w:sz w:val="20"/>
          <w:szCs w:val="20"/>
        </w:rPr>
      </w:pPr>
      <w:r w:rsidRPr="00106BB1">
        <w:rPr>
          <w:rFonts w:ascii="Arial" w:hAnsi="Arial" w:cs="Arial"/>
          <w:b/>
          <w:sz w:val="20"/>
          <w:szCs w:val="20"/>
        </w:rPr>
        <w:t>Sicherheit</w:t>
      </w:r>
    </w:p>
    <w:p w14:paraId="39C4E1A2" w14:textId="7E28B68B" w:rsidR="00AA26F6" w:rsidRPr="00E702B2" w:rsidRDefault="00A918F2" w:rsidP="008D7937">
      <w:pPr>
        <w:pStyle w:val="NurText"/>
        <w:numPr>
          <w:ilvl w:val="0"/>
          <w:numId w:val="9"/>
        </w:numPr>
        <w:spacing w:after="240" w:line="300" w:lineRule="auto"/>
        <w:jc w:val="both"/>
        <w:rPr>
          <w:rFonts w:ascii="Arial" w:hAnsi="Arial" w:cs="Arial"/>
          <w:sz w:val="20"/>
          <w:szCs w:val="20"/>
        </w:rPr>
      </w:pPr>
      <w:r w:rsidRPr="00E702B2">
        <w:rPr>
          <w:rFonts w:ascii="Arial" w:hAnsi="Arial" w:cs="Arial"/>
          <w:sz w:val="20"/>
          <w:szCs w:val="20"/>
        </w:rPr>
        <w:t xml:space="preserve">Der Veranstalter </w:t>
      </w:r>
      <w:r w:rsidR="00AA26F6" w:rsidRPr="00E702B2">
        <w:rPr>
          <w:rFonts w:ascii="Arial" w:hAnsi="Arial" w:cs="Arial"/>
          <w:sz w:val="20"/>
          <w:szCs w:val="20"/>
        </w:rPr>
        <w:t xml:space="preserve">behält sich das Recht vor, die Veranstaltung oder einen Teil davon oder die </w:t>
      </w:r>
      <w:r w:rsidRPr="00E702B2">
        <w:rPr>
          <w:rFonts w:ascii="Arial" w:hAnsi="Arial" w:cs="Arial"/>
          <w:sz w:val="20"/>
          <w:szCs w:val="20"/>
        </w:rPr>
        <w:t xml:space="preserve">Teilnahme eines Teilnehmers </w:t>
      </w:r>
      <w:r w:rsidR="00AA26F6" w:rsidRPr="00E702B2">
        <w:rPr>
          <w:rFonts w:ascii="Arial" w:hAnsi="Arial" w:cs="Arial"/>
          <w:sz w:val="20"/>
          <w:szCs w:val="20"/>
        </w:rPr>
        <w:t>zu ändern, auszusetzen, zu verlängern oder zu beenden</w:t>
      </w:r>
      <w:r w:rsidRPr="00E702B2">
        <w:rPr>
          <w:rFonts w:ascii="Arial" w:hAnsi="Arial" w:cs="Arial"/>
          <w:sz w:val="20"/>
          <w:szCs w:val="20"/>
        </w:rPr>
        <w:t xml:space="preserve">, wenn der Veranstalter </w:t>
      </w:r>
      <w:r w:rsidR="00AA26F6" w:rsidRPr="00E702B2">
        <w:rPr>
          <w:rFonts w:ascii="Arial" w:hAnsi="Arial" w:cs="Arial"/>
          <w:sz w:val="20"/>
          <w:szCs w:val="20"/>
        </w:rPr>
        <w:t xml:space="preserve">nach seinem alleinigen und uneingeschränkten Ermessen feststellt, dass die Veranstaltung oder ein Teil </w:t>
      </w:r>
      <w:r w:rsidR="00915EBA" w:rsidRPr="00E702B2">
        <w:rPr>
          <w:rFonts w:ascii="Arial" w:hAnsi="Arial" w:cs="Arial"/>
          <w:sz w:val="20"/>
          <w:szCs w:val="20"/>
        </w:rPr>
        <w:t xml:space="preserve">davon </w:t>
      </w:r>
      <w:r w:rsidR="00AA26F6" w:rsidRPr="00E702B2">
        <w:rPr>
          <w:rFonts w:ascii="Arial" w:hAnsi="Arial" w:cs="Arial"/>
          <w:sz w:val="20"/>
          <w:szCs w:val="20"/>
        </w:rPr>
        <w:t xml:space="preserve">aus Gründen, die sich der Kontrolle </w:t>
      </w:r>
      <w:r w:rsidRPr="00E702B2">
        <w:rPr>
          <w:rFonts w:ascii="Arial" w:hAnsi="Arial" w:cs="Arial"/>
          <w:sz w:val="20"/>
          <w:szCs w:val="20"/>
        </w:rPr>
        <w:t xml:space="preserve">des Veranstalters </w:t>
      </w:r>
      <w:r w:rsidR="00AA26F6" w:rsidRPr="00E702B2">
        <w:rPr>
          <w:rFonts w:ascii="Arial" w:hAnsi="Arial" w:cs="Arial"/>
          <w:sz w:val="20"/>
          <w:szCs w:val="20"/>
        </w:rPr>
        <w:t>entziehen, in einer Weise manipuliert oder gestört wurde oder der Verdacht besteht, dass dies die Sicherheit, Integrität oder Durchführbarkeit der Veranstaltung oder eines Teils davon untergraben oder beeinträchtigen könnte</w:t>
      </w:r>
      <w:r w:rsidR="00915EBA" w:rsidRPr="00E702B2">
        <w:rPr>
          <w:rFonts w:ascii="Arial" w:hAnsi="Arial" w:cs="Arial"/>
          <w:sz w:val="20"/>
          <w:szCs w:val="20"/>
        </w:rPr>
        <w:t xml:space="preserve">. </w:t>
      </w:r>
      <w:r w:rsidR="00AA26F6" w:rsidRPr="00E702B2">
        <w:rPr>
          <w:rFonts w:ascii="Arial" w:hAnsi="Arial" w:cs="Arial"/>
          <w:sz w:val="20"/>
          <w:szCs w:val="20"/>
        </w:rPr>
        <w:t xml:space="preserve">Obwohl der </w:t>
      </w:r>
      <w:r w:rsidR="00106BB1" w:rsidRPr="00E702B2">
        <w:rPr>
          <w:rFonts w:ascii="Arial" w:hAnsi="Arial" w:cs="Arial"/>
          <w:sz w:val="20"/>
          <w:szCs w:val="20"/>
        </w:rPr>
        <w:t>Veranstalter sich bemüht</w:t>
      </w:r>
      <w:r w:rsidR="00AA26F6" w:rsidRPr="00E702B2">
        <w:rPr>
          <w:rFonts w:ascii="Arial" w:hAnsi="Arial" w:cs="Arial"/>
          <w:sz w:val="20"/>
          <w:szCs w:val="20"/>
        </w:rPr>
        <w:t xml:space="preserve">, die Sicherheit und Integrität der Veranstaltung zu gewährleisten, haftet </w:t>
      </w:r>
      <w:r w:rsidRPr="00E702B2">
        <w:rPr>
          <w:rFonts w:ascii="Arial" w:hAnsi="Arial" w:cs="Arial"/>
          <w:sz w:val="20"/>
          <w:szCs w:val="20"/>
        </w:rPr>
        <w:t xml:space="preserve">der </w:t>
      </w:r>
      <w:r w:rsidR="00106BB1" w:rsidRPr="00E702B2">
        <w:rPr>
          <w:rFonts w:ascii="Arial" w:hAnsi="Arial" w:cs="Arial"/>
          <w:sz w:val="20"/>
          <w:szCs w:val="20"/>
        </w:rPr>
        <w:t xml:space="preserve">Veranstalter </w:t>
      </w:r>
      <w:r w:rsidR="00AA26F6" w:rsidRPr="00E702B2">
        <w:rPr>
          <w:rFonts w:ascii="Arial" w:hAnsi="Arial" w:cs="Arial"/>
          <w:sz w:val="20"/>
          <w:szCs w:val="20"/>
        </w:rPr>
        <w:t xml:space="preserve">gegenüber </w:t>
      </w:r>
      <w:r w:rsidR="008D7937" w:rsidRPr="00E702B2">
        <w:rPr>
          <w:rFonts w:ascii="Arial" w:hAnsi="Arial" w:cs="Arial"/>
          <w:sz w:val="20"/>
          <w:szCs w:val="20"/>
        </w:rPr>
        <w:t xml:space="preserve">den Teilnehmern </w:t>
      </w:r>
      <w:r w:rsidR="00AA26F6" w:rsidRPr="00E702B2">
        <w:rPr>
          <w:rFonts w:ascii="Arial" w:hAnsi="Arial" w:cs="Arial"/>
          <w:sz w:val="20"/>
          <w:szCs w:val="20"/>
        </w:rPr>
        <w:t xml:space="preserve">in keiner Weise und hat keine weiteren finanziellen Verpflichtungen gegenüber den </w:t>
      </w:r>
      <w:r w:rsidR="008D7937" w:rsidRPr="00E702B2">
        <w:rPr>
          <w:rFonts w:ascii="Arial" w:hAnsi="Arial" w:cs="Arial"/>
          <w:sz w:val="20"/>
          <w:szCs w:val="20"/>
        </w:rPr>
        <w:t xml:space="preserve">Teilnehmern, wenn </w:t>
      </w:r>
      <w:r w:rsidR="00AA26F6" w:rsidRPr="00E702B2">
        <w:rPr>
          <w:rFonts w:ascii="Arial" w:hAnsi="Arial" w:cs="Arial"/>
          <w:sz w:val="20"/>
          <w:szCs w:val="20"/>
        </w:rPr>
        <w:t xml:space="preserve">die Veranstaltung oder ein Teil </w:t>
      </w:r>
      <w:r w:rsidR="008D7937" w:rsidRPr="00E702B2">
        <w:rPr>
          <w:rFonts w:ascii="Arial" w:hAnsi="Arial" w:cs="Arial"/>
          <w:sz w:val="20"/>
          <w:szCs w:val="20"/>
        </w:rPr>
        <w:t xml:space="preserve">davon </w:t>
      </w:r>
      <w:r w:rsidR="00AA26F6" w:rsidRPr="00E702B2">
        <w:rPr>
          <w:rFonts w:ascii="Arial" w:hAnsi="Arial" w:cs="Arial"/>
          <w:sz w:val="20"/>
          <w:szCs w:val="20"/>
        </w:rPr>
        <w:t xml:space="preserve">aus einem Grund, der außerhalb der Kontrolle </w:t>
      </w:r>
      <w:r w:rsidRPr="00E702B2">
        <w:rPr>
          <w:rFonts w:ascii="Arial" w:hAnsi="Arial" w:cs="Arial"/>
          <w:sz w:val="20"/>
          <w:szCs w:val="20"/>
        </w:rPr>
        <w:t xml:space="preserve">des Veranstalters </w:t>
      </w:r>
      <w:r w:rsidR="00AA26F6" w:rsidRPr="00E702B2">
        <w:rPr>
          <w:rFonts w:ascii="Arial" w:hAnsi="Arial" w:cs="Arial"/>
          <w:sz w:val="20"/>
          <w:szCs w:val="20"/>
        </w:rPr>
        <w:t>liegt, abgebrochen oder in Bezug auf Datum, Uhrzeit oder Ort geändert wird</w:t>
      </w:r>
      <w:r w:rsidRPr="00E702B2">
        <w:rPr>
          <w:rFonts w:ascii="Arial" w:hAnsi="Arial" w:cs="Arial"/>
          <w:sz w:val="20"/>
          <w:szCs w:val="20"/>
        </w:rPr>
        <w:t>.</w:t>
      </w:r>
    </w:p>
    <w:p w14:paraId="22125179" w14:textId="1EE0877E" w:rsidR="00CA21E4" w:rsidRPr="00E702B2" w:rsidRDefault="00AA26F6" w:rsidP="008D7937">
      <w:pPr>
        <w:pStyle w:val="NurText"/>
        <w:numPr>
          <w:ilvl w:val="0"/>
          <w:numId w:val="9"/>
        </w:numPr>
        <w:spacing w:after="240" w:line="300" w:lineRule="auto"/>
        <w:jc w:val="both"/>
        <w:rPr>
          <w:rFonts w:ascii="Arial" w:hAnsi="Arial" w:cs="Arial"/>
          <w:sz w:val="20"/>
          <w:szCs w:val="20"/>
        </w:rPr>
      </w:pPr>
      <w:r w:rsidRPr="00E702B2">
        <w:rPr>
          <w:rFonts w:ascii="Arial" w:hAnsi="Arial" w:cs="Arial"/>
          <w:sz w:val="20"/>
          <w:szCs w:val="20"/>
        </w:rPr>
        <w:t xml:space="preserve">Darüber hinaus ist </w:t>
      </w:r>
      <w:r w:rsidR="00A918F2" w:rsidRPr="00E702B2">
        <w:rPr>
          <w:rFonts w:ascii="Arial" w:hAnsi="Arial" w:cs="Arial"/>
          <w:sz w:val="20"/>
          <w:szCs w:val="20"/>
        </w:rPr>
        <w:t xml:space="preserve">der Veranstalter </w:t>
      </w:r>
      <w:r w:rsidRPr="00E702B2">
        <w:rPr>
          <w:rFonts w:ascii="Arial" w:hAnsi="Arial" w:cs="Arial"/>
          <w:sz w:val="20"/>
          <w:szCs w:val="20"/>
        </w:rPr>
        <w:t xml:space="preserve">nicht für die Handlungen anderer </w:t>
      </w:r>
      <w:r w:rsidR="00A918F2" w:rsidRPr="00E702B2">
        <w:rPr>
          <w:rFonts w:ascii="Arial" w:hAnsi="Arial" w:cs="Arial"/>
          <w:sz w:val="20"/>
          <w:szCs w:val="20"/>
        </w:rPr>
        <w:t xml:space="preserve">Veranstaltungsteilnehmer </w:t>
      </w:r>
      <w:r w:rsidRPr="00E702B2">
        <w:rPr>
          <w:rFonts w:ascii="Arial" w:hAnsi="Arial" w:cs="Arial"/>
          <w:sz w:val="20"/>
          <w:szCs w:val="20"/>
        </w:rPr>
        <w:t xml:space="preserve">im Zusammenhang mit der Veranstaltung verantwortlich, einschließlich, aber nicht beschränkt auf den Versuch </w:t>
      </w:r>
      <w:r w:rsidR="00A918F2" w:rsidRPr="00E702B2">
        <w:rPr>
          <w:rFonts w:ascii="Arial" w:hAnsi="Arial" w:cs="Arial"/>
          <w:sz w:val="20"/>
          <w:szCs w:val="20"/>
        </w:rPr>
        <w:t>eines Teilnehmers</w:t>
      </w:r>
      <w:r w:rsidRPr="00E702B2">
        <w:rPr>
          <w:rFonts w:ascii="Arial" w:hAnsi="Arial" w:cs="Arial"/>
          <w:sz w:val="20"/>
          <w:szCs w:val="20"/>
        </w:rPr>
        <w:t xml:space="preserve">, die Sicherheit, Integrität oder den ordnungsgemäßen Ablauf der Veranstaltung zu umgehen oder anderweitig zu beeinträchtigen. Die Interaktionen </w:t>
      </w:r>
      <w:r w:rsidR="00A918F2" w:rsidRPr="00E702B2">
        <w:rPr>
          <w:rFonts w:ascii="Arial" w:hAnsi="Arial" w:cs="Arial"/>
          <w:sz w:val="20"/>
          <w:szCs w:val="20"/>
        </w:rPr>
        <w:t xml:space="preserve">des Teilnehmers </w:t>
      </w:r>
      <w:r w:rsidRPr="00E702B2">
        <w:rPr>
          <w:rFonts w:ascii="Arial" w:hAnsi="Arial" w:cs="Arial"/>
          <w:sz w:val="20"/>
          <w:szCs w:val="20"/>
        </w:rPr>
        <w:t xml:space="preserve">mit Dritten, einschließlich, aber nicht beschränkt auf Gäste und andere Teilnehmer in Verbindung mit der Veranstaltung, finden ausschließlich zwischen </w:t>
      </w:r>
      <w:r w:rsidR="008D7937" w:rsidRPr="00E702B2">
        <w:rPr>
          <w:rFonts w:ascii="Arial" w:hAnsi="Arial" w:cs="Arial"/>
          <w:sz w:val="20"/>
          <w:szCs w:val="20"/>
        </w:rPr>
        <w:t xml:space="preserve">dem </w:t>
      </w:r>
      <w:r w:rsidR="001B49E0" w:rsidRPr="00E702B2">
        <w:rPr>
          <w:rFonts w:ascii="Arial" w:hAnsi="Arial" w:cs="Arial"/>
          <w:sz w:val="20"/>
          <w:szCs w:val="20"/>
        </w:rPr>
        <w:t xml:space="preserve">Teilnehmer </w:t>
      </w:r>
      <w:r w:rsidRPr="00E702B2">
        <w:rPr>
          <w:rFonts w:ascii="Arial" w:hAnsi="Arial" w:cs="Arial"/>
          <w:sz w:val="20"/>
          <w:szCs w:val="20"/>
        </w:rPr>
        <w:t xml:space="preserve">und diesen </w:t>
      </w:r>
      <w:r w:rsidR="001B49E0" w:rsidRPr="00E702B2">
        <w:rPr>
          <w:rFonts w:ascii="Arial" w:hAnsi="Arial" w:cs="Arial"/>
          <w:sz w:val="20"/>
          <w:szCs w:val="20"/>
        </w:rPr>
        <w:t xml:space="preserve">Dritten </w:t>
      </w:r>
      <w:r w:rsidRPr="00E702B2">
        <w:rPr>
          <w:rFonts w:ascii="Arial" w:hAnsi="Arial" w:cs="Arial"/>
          <w:sz w:val="20"/>
          <w:szCs w:val="20"/>
        </w:rPr>
        <w:t xml:space="preserve">statt. </w:t>
      </w:r>
      <w:r w:rsidR="00A918F2" w:rsidRPr="00E702B2">
        <w:rPr>
          <w:rFonts w:ascii="Arial" w:hAnsi="Arial" w:cs="Arial"/>
          <w:sz w:val="20"/>
          <w:szCs w:val="20"/>
        </w:rPr>
        <w:t xml:space="preserve">Der Teilnehmer </w:t>
      </w:r>
      <w:r w:rsidRPr="00E702B2">
        <w:rPr>
          <w:rFonts w:ascii="Arial" w:hAnsi="Arial" w:cs="Arial"/>
          <w:sz w:val="20"/>
          <w:szCs w:val="20"/>
        </w:rPr>
        <w:t xml:space="preserve">erkennt an und erklärt sich damit einverstanden, dass </w:t>
      </w:r>
      <w:r w:rsidR="00A918F2" w:rsidRPr="00E702B2">
        <w:rPr>
          <w:rFonts w:ascii="Arial" w:hAnsi="Arial" w:cs="Arial"/>
          <w:sz w:val="20"/>
          <w:szCs w:val="20"/>
        </w:rPr>
        <w:t xml:space="preserve">der Veranstalter </w:t>
      </w:r>
      <w:r w:rsidRPr="00E702B2">
        <w:rPr>
          <w:rFonts w:ascii="Arial" w:hAnsi="Arial" w:cs="Arial"/>
          <w:sz w:val="20"/>
          <w:szCs w:val="20"/>
        </w:rPr>
        <w:t xml:space="preserve">nicht für Schäden, Verluste, Kosten, Ausgaben oder Verbindlichkeiten haftet, die sich aus solchen Interaktionen mit Dritten ergeben. </w:t>
      </w:r>
      <w:r w:rsidR="00A918F2" w:rsidRPr="00E702B2">
        <w:rPr>
          <w:rFonts w:ascii="Arial" w:hAnsi="Arial" w:cs="Arial"/>
          <w:sz w:val="20"/>
          <w:szCs w:val="20"/>
        </w:rPr>
        <w:t xml:space="preserve">Der </w:t>
      </w:r>
      <w:r w:rsidR="00A918F2" w:rsidRPr="00E702B2">
        <w:rPr>
          <w:rFonts w:ascii="Arial" w:hAnsi="Arial" w:cs="Arial"/>
          <w:sz w:val="20"/>
          <w:szCs w:val="20"/>
        </w:rPr>
        <w:lastRenderedPageBreak/>
        <w:t xml:space="preserve">Veranstalter </w:t>
      </w:r>
      <w:r w:rsidRPr="00E702B2">
        <w:rPr>
          <w:rFonts w:ascii="Arial" w:hAnsi="Arial" w:cs="Arial"/>
          <w:sz w:val="20"/>
          <w:szCs w:val="20"/>
        </w:rPr>
        <w:t>ist auch nicht verantwortlich für Probleme oder technische Störungen von Netzwerken oder Leitungen, Servern oder Providern, Geräten oder Software, die außerhalb der Kontrolle des</w:t>
      </w:r>
      <w:r w:rsidR="00A918F2" w:rsidRPr="00E702B2">
        <w:rPr>
          <w:rFonts w:ascii="Arial" w:hAnsi="Arial" w:cs="Arial"/>
          <w:sz w:val="20"/>
          <w:szCs w:val="20"/>
        </w:rPr>
        <w:t xml:space="preserve"> Veranstalters </w:t>
      </w:r>
      <w:r w:rsidRPr="00E702B2">
        <w:rPr>
          <w:rFonts w:ascii="Arial" w:hAnsi="Arial" w:cs="Arial"/>
          <w:sz w:val="20"/>
          <w:szCs w:val="20"/>
        </w:rPr>
        <w:t xml:space="preserve">liegen, einschließlich, aber nicht beschränkt auf, Verletzungen oder Schäden am </w:t>
      </w:r>
      <w:r w:rsidR="00A918F2" w:rsidRPr="00E702B2">
        <w:rPr>
          <w:rFonts w:ascii="Arial" w:hAnsi="Arial" w:cs="Arial"/>
          <w:sz w:val="20"/>
          <w:szCs w:val="20"/>
        </w:rPr>
        <w:t xml:space="preserve">Teilnehmer </w:t>
      </w:r>
      <w:r w:rsidRPr="00E702B2">
        <w:rPr>
          <w:rFonts w:ascii="Arial" w:hAnsi="Arial" w:cs="Arial"/>
          <w:sz w:val="20"/>
          <w:szCs w:val="20"/>
        </w:rPr>
        <w:t xml:space="preserve">oder </w:t>
      </w:r>
      <w:r w:rsidR="00A918F2" w:rsidRPr="00E702B2">
        <w:rPr>
          <w:rFonts w:ascii="Arial" w:hAnsi="Arial" w:cs="Arial"/>
          <w:sz w:val="20"/>
          <w:szCs w:val="20"/>
        </w:rPr>
        <w:t xml:space="preserve">dessen </w:t>
      </w:r>
      <w:r w:rsidRPr="00E702B2">
        <w:rPr>
          <w:rFonts w:ascii="Arial" w:hAnsi="Arial" w:cs="Arial"/>
          <w:sz w:val="20"/>
          <w:szCs w:val="20"/>
        </w:rPr>
        <w:t xml:space="preserve">Eigentum, die aus der </w:t>
      </w:r>
      <w:r w:rsidR="00A918F2" w:rsidRPr="00E702B2">
        <w:rPr>
          <w:rFonts w:ascii="Arial" w:hAnsi="Arial" w:cs="Arial"/>
          <w:sz w:val="20"/>
          <w:szCs w:val="20"/>
        </w:rPr>
        <w:t xml:space="preserve">Teilnahme an der Veranstaltung </w:t>
      </w:r>
      <w:r w:rsidRPr="00E702B2">
        <w:rPr>
          <w:rFonts w:ascii="Arial" w:hAnsi="Arial" w:cs="Arial"/>
          <w:sz w:val="20"/>
          <w:szCs w:val="20"/>
        </w:rPr>
        <w:t>resultieren</w:t>
      </w:r>
    </w:p>
    <w:p w14:paraId="06139725" w14:textId="77777777" w:rsidR="005513DB" w:rsidRPr="00545FFA" w:rsidRDefault="005513DB" w:rsidP="005513DB">
      <w:pPr>
        <w:spacing w:after="240" w:line="300" w:lineRule="auto"/>
        <w:jc w:val="both"/>
        <w:rPr>
          <w:rFonts w:ascii="Arial" w:hAnsi="Arial" w:cs="Arial"/>
          <w:b/>
          <w:sz w:val="20"/>
          <w:szCs w:val="20"/>
        </w:rPr>
      </w:pPr>
      <w:r w:rsidRPr="00545FFA">
        <w:rPr>
          <w:rFonts w:ascii="Arial" w:hAnsi="Arial" w:cs="Arial"/>
          <w:b/>
          <w:sz w:val="20"/>
          <w:szCs w:val="20"/>
        </w:rPr>
        <w:t>Beschränkung der Haftung</w:t>
      </w:r>
    </w:p>
    <w:p w14:paraId="4803666F" w14:textId="310A3C8B" w:rsidR="00B75501" w:rsidRPr="00E702B2" w:rsidRDefault="006F3C59" w:rsidP="00B75501">
      <w:pPr>
        <w:pStyle w:val="Listenabsatz"/>
        <w:numPr>
          <w:ilvl w:val="0"/>
          <w:numId w:val="12"/>
        </w:numPr>
        <w:spacing w:after="240" w:line="300" w:lineRule="auto"/>
        <w:jc w:val="both"/>
        <w:rPr>
          <w:rFonts w:ascii="Arial" w:hAnsi="Arial" w:cs="Arial"/>
          <w:sz w:val="20"/>
          <w:szCs w:val="20"/>
        </w:rPr>
      </w:pPr>
      <w:r w:rsidRPr="00E702B2">
        <w:rPr>
          <w:rFonts w:ascii="Arial" w:hAnsi="Arial" w:cs="Arial"/>
          <w:sz w:val="20"/>
          <w:szCs w:val="20"/>
        </w:rPr>
        <w:t xml:space="preserve">Der </w:t>
      </w:r>
      <w:r w:rsidR="00B75501" w:rsidRPr="00E702B2">
        <w:rPr>
          <w:rFonts w:ascii="Arial" w:hAnsi="Arial" w:cs="Arial"/>
          <w:sz w:val="20"/>
          <w:szCs w:val="20"/>
        </w:rPr>
        <w:t xml:space="preserve">Teilnehmer erklärt sich damit einverstanden, dass die Teilnahme an der Veranstaltung, einschließlich aller Sicherheitsmaßnahmen, die der Veranstalter zum Schutz der Veranstaltung einsetzt, ausschließlich auf der Basis des Ist-Zustandes in Verbindung mit der Veranstaltung angeboten wird. Der Veranstalter lehnt insbesondere und ausdrücklich alle ausdrücklichen oder stillschweigenden Zusicherungen, Gewährleistungen, Garantien, Bedingungen, Zusagen oder sonstigen Bedingungen ab, einschließlich, aber nicht beschränkt auf Zusicherungen oder Gewährleistungen der Marktgängigkeit oder der Eignung für einen bestimmten Zweck, Gewährleistungen, die sich aus </w:t>
      </w:r>
      <w:r w:rsidR="001B49E0" w:rsidRPr="00E702B2">
        <w:rPr>
          <w:rFonts w:ascii="Arial" w:hAnsi="Arial" w:cs="Arial"/>
          <w:sz w:val="20"/>
          <w:szCs w:val="20"/>
        </w:rPr>
        <w:t xml:space="preserve">einem </w:t>
      </w:r>
      <w:r w:rsidR="00B75501" w:rsidRPr="00E702B2">
        <w:rPr>
          <w:rFonts w:ascii="Arial" w:hAnsi="Arial" w:cs="Arial"/>
          <w:sz w:val="20"/>
          <w:szCs w:val="20"/>
        </w:rPr>
        <w:t>Handelsbrauch ergeben können, die sich aus dem Handelsverkehr</w:t>
      </w:r>
      <w:r w:rsidR="001B49E0" w:rsidRPr="00E702B2">
        <w:rPr>
          <w:rFonts w:ascii="Arial" w:hAnsi="Arial" w:cs="Arial"/>
          <w:sz w:val="20"/>
          <w:szCs w:val="20"/>
        </w:rPr>
        <w:t>,</w:t>
      </w:r>
      <w:r w:rsidR="00B75501" w:rsidRPr="00E702B2">
        <w:rPr>
          <w:rFonts w:ascii="Arial" w:hAnsi="Arial" w:cs="Arial"/>
          <w:sz w:val="20"/>
          <w:szCs w:val="20"/>
        </w:rPr>
        <w:t xml:space="preserve"> der Leistung</w:t>
      </w:r>
      <w:r w:rsidR="001B49E0" w:rsidRPr="00E702B2">
        <w:rPr>
          <w:rFonts w:ascii="Arial" w:hAnsi="Arial" w:cs="Arial"/>
          <w:sz w:val="20"/>
          <w:szCs w:val="20"/>
        </w:rPr>
        <w:t xml:space="preserve">, der </w:t>
      </w:r>
      <w:r w:rsidR="00B75501" w:rsidRPr="00E702B2">
        <w:rPr>
          <w:rFonts w:ascii="Arial" w:hAnsi="Arial" w:cs="Arial"/>
          <w:sz w:val="20"/>
          <w:szCs w:val="20"/>
        </w:rPr>
        <w:t xml:space="preserve">Nutzung </w:t>
      </w:r>
      <w:r w:rsidR="001B49E0" w:rsidRPr="00E702B2">
        <w:rPr>
          <w:rFonts w:ascii="Arial" w:hAnsi="Arial" w:cs="Arial"/>
          <w:sz w:val="20"/>
          <w:szCs w:val="20"/>
        </w:rPr>
        <w:t xml:space="preserve">oder dem </w:t>
      </w:r>
      <w:r w:rsidR="00B75501" w:rsidRPr="00E702B2">
        <w:rPr>
          <w:rFonts w:ascii="Arial" w:hAnsi="Arial" w:cs="Arial"/>
          <w:sz w:val="20"/>
          <w:szCs w:val="20"/>
        </w:rPr>
        <w:t>Handel in Bezug auf die Veranstaltung ergeben, sowie Zusicherungen, dass die Veranstaltung oder die Sicherheitsmaßnahmen für die Veranstaltung frei von Mängeln sind, ohne Probleme oder Verzögerungen funktionieren oder erfüllt werden, oder dass die Veranstaltung oder ihre Sicherheitsmaßnahmen nicht umgangen werden.</w:t>
      </w:r>
    </w:p>
    <w:p w14:paraId="2560D1AE" w14:textId="77777777" w:rsidR="00B75501" w:rsidRPr="00E702B2" w:rsidRDefault="00B75501" w:rsidP="00B75501">
      <w:pPr>
        <w:pStyle w:val="Listenabsatz"/>
        <w:spacing w:after="240" w:line="300" w:lineRule="auto"/>
        <w:jc w:val="both"/>
        <w:rPr>
          <w:rFonts w:ascii="Arial" w:hAnsi="Arial" w:cs="Arial"/>
          <w:sz w:val="20"/>
          <w:szCs w:val="20"/>
        </w:rPr>
      </w:pPr>
    </w:p>
    <w:p w14:paraId="4E1095D3" w14:textId="70C168A6" w:rsidR="006C0806" w:rsidRPr="00E702B2" w:rsidRDefault="005513DB" w:rsidP="006C0806">
      <w:pPr>
        <w:pStyle w:val="Listenabsatz"/>
        <w:numPr>
          <w:ilvl w:val="0"/>
          <w:numId w:val="12"/>
        </w:numPr>
        <w:spacing w:after="240" w:line="300" w:lineRule="auto"/>
        <w:jc w:val="both"/>
        <w:rPr>
          <w:rFonts w:ascii="Arial" w:hAnsi="Arial" w:cs="Arial"/>
          <w:sz w:val="20"/>
          <w:szCs w:val="20"/>
        </w:rPr>
      </w:pPr>
      <w:r w:rsidRPr="00E702B2">
        <w:rPr>
          <w:rFonts w:ascii="Arial" w:hAnsi="Arial" w:cs="Arial"/>
          <w:sz w:val="20"/>
          <w:szCs w:val="20"/>
        </w:rPr>
        <w:t>Soweit gesetzlich zulässig</w:t>
      </w:r>
      <w:r w:rsidR="001B49E0" w:rsidRPr="00E702B2">
        <w:rPr>
          <w:rFonts w:ascii="Arial" w:hAnsi="Arial" w:cs="Arial"/>
          <w:sz w:val="20"/>
          <w:szCs w:val="20"/>
        </w:rPr>
        <w:t xml:space="preserve">, </w:t>
      </w:r>
      <w:r w:rsidRPr="00E702B2">
        <w:rPr>
          <w:rFonts w:ascii="Arial" w:hAnsi="Arial" w:cs="Arial"/>
          <w:sz w:val="20"/>
          <w:szCs w:val="20"/>
        </w:rPr>
        <w:t xml:space="preserve">haftet der Veranstalter unter keinen Umständen, weder aus Vertrag noch aus unerlaubter Handlung oder anderweitig, für Ansprüche, Verluste, Kosten, Ausgaben oder Schäden des Teilnehmers in einer Höhe, die den </w:t>
      </w:r>
      <w:proofErr w:type="gramStart"/>
      <w:r w:rsidRPr="00E702B2">
        <w:rPr>
          <w:rFonts w:ascii="Arial" w:hAnsi="Arial" w:cs="Arial"/>
          <w:sz w:val="20"/>
          <w:szCs w:val="20"/>
        </w:rPr>
        <w:t>Betrag</w:t>
      </w:r>
      <w:proofErr w:type="gramEnd"/>
      <w:r w:rsidRPr="00E702B2">
        <w:rPr>
          <w:rFonts w:ascii="Arial" w:hAnsi="Arial" w:cs="Arial"/>
          <w:sz w:val="20"/>
          <w:szCs w:val="20"/>
        </w:rPr>
        <w:t xml:space="preserve"> der vom Teilnehmer tatsächlich an </w:t>
      </w:r>
      <w:r w:rsidR="00B75501" w:rsidRPr="00E702B2">
        <w:rPr>
          <w:rFonts w:ascii="Arial" w:hAnsi="Arial" w:cs="Arial"/>
          <w:sz w:val="20"/>
          <w:szCs w:val="20"/>
        </w:rPr>
        <w:t xml:space="preserve">den </w:t>
      </w:r>
      <w:r w:rsidRPr="00E702B2">
        <w:rPr>
          <w:rFonts w:ascii="Arial" w:hAnsi="Arial" w:cs="Arial"/>
          <w:sz w:val="20"/>
          <w:szCs w:val="20"/>
        </w:rPr>
        <w:t xml:space="preserve">Veranstalter für die Teilnahme an der Veranstaltung gezahlten Gebühren übersteigt. </w:t>
      </w:r>
      <w:r w:rsidR="006F3C59" w:rsidRPr="00E702B2">
        <w:rPr>
          <w:rFonts w:ascii="Arial" w:hAnsi="Arial" w:cs="Arial"/>
          <w:sz w:val="20"/>
          <w:szCs w:val="20"/>
        </w:rPr>
        <w:t xml:space="preserve">Der Veranstalter haftet unter keinen Umständen für indirekte Schäden oder Folgeschäden, wie auch immer diese entstehen. </w:t>
      </w:r>
    </w:p>
    <w:p w14:paraId="6D50AE9E" w14:textId="77777777" w:rsidR="006C0806" w:rsidRPr="00E702B2" w:rsidRDefault="006C0806" w:rsidP="006C0806">
      <w:pPr>
        <w:pStyle w:val="Listenabsatz"/>
        <w:rPr>
          <w:rFonts w:ascii="Arial" w:hAnsi="Arial" w:cs="Arial"/>
          <w:sz w:val="20"/>
          <w:szCs w:val="20"/>
        </w:rPr>
      </w:pPr>
    </w:p>
    <w:p w14:paraId="02FF50B0" w14:textId="19F37DA6" w:rsidR="00545FFA" w:rsidRPr="00E702B2" w:rsidRDefault="00545FFA" w:rsidP="006C0806">
      <w:pPr>
        <w:pStyle w:val="Listenabsatz"/>
        <w:numPr>
          <w:ilvl w:val="0"/>
          <w:numId w:val="12"/>
        </w:numPr>
        <w:spacing w:after="240" w:line="300" w:lineRule="auto"/>
        <w:jc w:val="both"/>
        <w:rPr>
          <w:rFonts w:ascii="Arial" w:hAnsi="Arial" w:cs="Arial"/>
          <w:sz w:val="20"/>
          <w:szCs w:val="20"/>
        </w:rPr>
      </w:pPr>
      <w:r w:rsidRPr="00E702B2">
        <w:rPr>
          <w:rFonts w:ascii="Arial" w:hAnsi="Arial" w:cs="Arial"/>
          <w:sz w:val="20"/>
          <w:szCs w:val="20"/>
        </w:rPr>
        <w:t>Der Veranstalter (</w:t>
      </w:r>
      <w:r w:rsidRPr="00E702B2">
        <w:rPr>
          <w:rFonts w:ascii="Arial" w:hAnsi="Arial" w:cs="Arial"/>
          <w:b/>
          <w:bCs/>
          <w:sz w:val="20"/>
          <w:szCs w:val="20"/>
        </w:rPr>
        <w:t>RX Deutschland GmbH</w:t>
      </w:r>
      <w:r w:rsidRPr="00E702B2">
        <w:rPr>
          <w:rFonts w:ascii="Arial" w:hAnsi="Arial" w:cs="Arial"/>
          <w:sz w:val="20"/>
          <w:szCs w:val="20"/>
        </w:rPr>
        <w:t xml:space="preserve">), seine gesetzlichen Vertreter oder Erfüllungsgehilfen haften unbeschränkt für Vorsatz und grobe Fahrlässigkeit. Die Haftung für einfache Fahrlässigkeit ist ausgeschlossen, es sei denn, es handelt sich um Schäden aus der Verletzung des Lebens, des Körpers oder der Gesundheit oder um Schäden aus der Verletzung einer wesentlichen Vertragspflicht durch </w:t>
      </w:r>
      <w:r w:rsidR="006C0806" w:rsidRPr="00E702B2">
        <w:rPr>
          <w:rFonts w:ascii="Arial" w:hAnsi="Arial" w:cs="Arial"/>
          <w:sz w:val="20"/>
          <w:szCs w:val="20"/>
        </w:rPr>
        <w:t xml:space="preserve">den Veranstalter, die </w:t>
      </w:r>
      <w:r w:rsidRPr="00E702B2">
        <w:rPr>
          <w:rFonts w:ascii="Arial" w:hAnsi="Arial" w:cs="Arial"/>
          <w:b/>
          <w:bCs/>
          <w:sz w:val="20"/>
          <w:szCs w:val="20"/>
        </w:rPr>
        <w:t>RX Deutschland GmbH</w:t>
      </w:r>
      <w:r w:rsidRPr="00E702B2">
        <w:rPr>
          <w:rFonts w:ascii="Arial" w:hAnsi="Arial" w:cs="Arial"/>
          <w:sz w:val="20"/>
          <w:szCs w:val="20"/>
        </w:rPr>
        <w:t>. Im Falle einer wesentlichen Vertragspflicht ist die Haftung auf den Ersatz des vorhersehbaren, typischerweise eintretenden Schadens begrenzt</w:t>
      </w:r>
      <w:r w:rsidR="006C0806" w:rsidRPr="00E702B2">
        <w:rPr>
          <w:rFonts w:ascii="Arial" w:hAnsi="Arial" w:cs="Arial"/>
          <w:sz w:val="20"/>
          <w:szCs w:val="20"/>
        </w:rPr>
        <w:t>.</w:t>
      </w:r>
    </w:p>
    <w:p w14:paraId="17C70FDC" w14:textId="77777777" w:rsidR="00545FFA" w:rsidRPr="00E702B2" w:rsidRDefault="00545FFA" w:rsidP="00545FFA">
      <w:pPr>
        <w:pStyle w:val="Listenabsatz"/>
        <w:rPr>
          <w:rFonts w:ascii="Arial" w:hAnsi="Arial" w:cs="Arial"/>
          <w:sz w:val="20"/>
          <w:szCs w:val="20"/>
          <w:highlight w:val="yellow"/>
        </w:rPr>
      </w:pPr>
    </w:p>
    <w:p w14:paraId="54B18A4B" w14:textId="669526D3" w:rsidR="006F3C59" w:rsidRPr="00E702B2" w:rsidRDefault="006F3C59" w:rsidP="006F3C59">
      <w:pPr>
        <w:pStyle w:val="Listenabsatz"/>
        <w:numPr>
          <w:ilvl w:val="0"/>
          <w:numId w:val="12"/>
        </w:numPr>
        <w:spacing w:after="240" w:line="300" w:lineRule="auto"/>
        <w:jc w:val="both"/>
        <w:rPr>
          <w:rFonts w:ascii="Arial" w:hAnsi="Arial" w:cs="Arial"/>
          <w:sz w:val="20"/>
          <w:szCs w:val="20"/>
        </w:rPr>
      </w:pPr>
      <w:r w:rsidRPr="00E702B2">
        <w:rPr>
          <w:rFonts w:ascii="Arial" w:hAnsi="Arial" w:cs="Arial"/>
          <w:sz w:val="20"/>
          <w:szCs w:val="20"/>
        </w:rPr>
        <w:t>Keine Bestimmung dieser Zulassungsbedingungen ist so auszulegen, dass sie die Haftung des Veranstalters in dem Maße einschränkt, in dem eine solche Haftung gesetzlich nicht eingeschränkt werden kann.</w:t>
      </w:r>
    </w:p>
    <w:p w14:paraId="072B2417" w14:textId="47CD6944" w:rsidR="003C67CF" w:rsidRPr="00E702B2" w:rsidRDefault="003C67CF" w:rsidP="003C67CF">
      <w:pPr>
        <w:spacing w:after="240" w:line="300" w:lineRule="auto"/>
        <w:jc w:val="both"/>
        <w:rPr>
          <w:rFonts w:ascii="Arial" w:hAnsi="Arial" w:cs="Arial"/>
          <w:b/>
          <w:sz w:val="20"/>
          <w:szCs w:val="20"/>
        </w:rPr>
      </w:pPr>
      <w:r w:rsidRPr="00E702B2">
        <w:rPr>
          <w:rFonts w:ascii="Arial" w:hAnsi="Arial" w:cs="Arial"/>
          <w:b/>
          <w:sz w:val="20"/>
          <w:szCs w:val="20"/>
        </w:rPr>
        <w:t>Nicht-Verzicht</w:t>
      </w:r>
    </w:p>
    <w:p w14:paraId="7F32CA37" w14:textId="542E02E1" w:rsidR="003C67CF" w:rsidRPr="00E702B2" w:rsidRDefault="003C67CF" w:rsidP="003C67CF">
      <w:pPr>
        <w:spacing w:after="240" w:line="300" w:lineRule="auto"/>
        <w:jc w:val="both"/>
        <w:rPr>
          <w:rFonts w:ascii="Arial" w:hAnsi="Arial" w:cs="Arial"/>
          <w:sz w:val="20"/>
          <w:szCs w:val="20"/>
        </w:rPr>
      </w:pPr>
      <w:r w:rsidRPr="00E702B2">
        <w:rPr>
          <w:rFonts w:ascii="Arial" w:hAnsi="Arial" w:cs="Arial"/>
          <w:sz w:val="20"/>
          <w:szCs w:val="20"/>
        </w:rPr>
        <w:t>Weder das Versäumnis des Veranstalters, die strikte Einhaltung einer Bestimmung dieser Zulassungsbedingungen zu verlangen, noch das Versäumnis, die Verzögerung oder die Unterlassung des Veranstalters, ein Recht in Bezug auf eine Bestimmung dieser Zulassungsbedingungen auszuüben, kann als Verzicht auf das Recht des Veranstalters ausgelegt werden, eine solche Bestimmung oder ein solches Recht in diesem oder einem anderen Fall geltend zu machen oder darauf zu vertrauen.</w:t>
      </w:r>
    </w:p>
    <w:p w14:paraId="2BA34C9A" w14:textId="77777777" w:rsidR="003C67CF" w:rsidRPr="00E702B2" w:rsidRDefault="003C67CF" w:rsidP="003C67CF">
      <w:pPr>
        <w:spacing w:after="240" w:line="300" w:lineRule="auto"/>
        <w:jc w:val="both"/>
        <w:rPr>
          <w:rFonts w:ascii="Arial" w:hAnsi="Arial" w:cs="Arial"/>
          <w:b/>
          <w:bCs/>
          <w:sz w:val="20"/>
          <w:szCs w:val="20"/>
        </w:rPr>
      </w:pPr>
      <w:r w:rsidRPr="00E702B2">
        <w:rPr>
          <w:rFonts w:ascii="Arial" w:hAnsi="Arial" w:cs="Arial"/>
          <w:b/>
          <w:bCs/>
          <w:sz w:val="20"/>
          <w:szCs w:val="20"/>
        </w:rPr>
        <w:lastRenderedPageBreak/>
        <w:t>Überleben</w:t>
      </w:r>
    </w:p>
    <w:p w14:paraId="32BE6DFD" w14:textId="2D0F7BE5" w:rsidR="003C67CF" w:rsidRPr="00E702B2" w:rsidRDefault="003C67CF" w:rsidP="003C67CF">
      <w:pPr>
        <w:spacing w:after="240" w:line="300" w:lineRule="auto"/>
        <w:jc w:val="both"/>
        <w:rPr>
          <w:rFonts w:ascii="Arial" w:hAnsi="Arial" w:cs="Arial"/>
          <w:sz w:val="20"/>
          <w:szCs w:val="20"/>
        </w:rPr>
      </w:pPr>
      <w:r w:rsidRPr="00E702B2">
        <w:rPr>
          <w:rFonts w:ascii="Arial" w:hAnsi="Arial" w:cs="Arial"/>
          <w:sz w:val="20"/>
          <w:szCs w:val="20"/>
        </w:rPr>
        <w:t>Jede Bestimmung dieser Zulassungsbedingungen, die einem Teilnehmer nach dem Ende der Veranstaltung eine Verpflichtung auferlegt, gilt auch nach dem Ende der Veranstaltung als gültig.</w:t>
      </w:r>
    </w:p>
    <w:p w14:paraId="4313AB41" w14:textId="77777777" w:rsidR="003C67CF" w:rsidRPr="00E702B2" w:rsidRDefault="003C67CF" w:rsidP="003C67CF">
      <w:pPr>
        <w:spacing w:after="240" w:line="300" w:lineRule="auto"/>
        <w:jc w:val="both"/>
        <w:rPr>
          <w:rFonts w:ascii="Arial" w:hAnsi="Arial" w:cs="Arial"/>
          <w:b/>
          <w:bCs/>
          <w:sz w:val="20"/>
          <w:szCs w:val="20"/>
        </w:rPr>
      </w:pPr>
      <w:r w:rsidRPr="00E702B2">
        <w:rPr>
          <w:rFonts w:ascii="Arial" w:hAnsi="Arial" w:cs="Arial"/>
          <w:b/>
          <w:bCs/>
          <w:sz w:val="20"/>
          <w:szCs w:val="20"/>
        </w:rPr>
        <w:t>Trennbarkeit</w:t>
      </w:r>
    </w:p>
    <w:p w14:paraId="649DB94C" w14:textId="6F402F25" w:rsidR="003C67CF" w:rsidRPr="00E702B2" w:rsidRDefault="003C67CF" w:rsidP="003C67CF">
      <w:pPr>
        <w:spacing w:after="240" w:line="300" w:lineRule="auto"/>
        <w:jc w:val="both"/>
        <w:rPr>
          <w:rFonts w:ascii="Arial" w:hAnsi="Arial" w:cs="Arial"/>
          <w:sz w:val="20"/>
          <w:szCs w:val="20"/>
        </w:rPr>
      </w:pPr>
      <w:r w:rsidRPr="00E702B2">
        <w:rPr>
          <w:rFonts w:ascii="Arial" w:hAnsi="Arial" w:cs="Arial"/>
          <w:sz w:val="20"/>
          <w:szCs w:val="20"/>
        </w:rPr>
        <w:t>Sollte eine Bestimmung dieser Zulassungsrichtlinie für ungültig oder nicht durchsetzbar befunden werden, ist die fehlerhafte Bestimmung zunächst zu überarbeiten, einzuschränken oder zu ergänzen, so dass sie im Einklang mit der allgemeinen Absicht der Bestimmung gültig und durchsetzbar ist, und die übrigen Bestimmungen dieser Zulassungsrichtlinie bleiben davon unberührt und bleiben durchsetzbar.</w:t>
      </w:r>
    </w:p>
    <w:p w14:paraId="51C797AB" w14:textId="77777777" w:rsidR="00E8610C" w:rsidRDefault="00E8610C" w:rsidP="003C67CF">
      <w:pPr>
        <w:spacing w:after="240" w:line="300" w:lineRule="auto"/>
        <w:jc w:val="both"/>
        <w:rPr>
          <w:rFonts w:ascii="Arial" w:hAnsi="Arial" w:cs="Arial"/>
          <w:b/>
          <w:bCs/>
          <w:sz w:val="20"/>
          <w:szCs w:val="20"/>
        </w:rPr>
      </w:pPr>
    </w:p>
    <w:p w14:paraId="68CDA1F7" w14:textId="77777777" w:rsidR="00E8610C" w:rsidRDefault="00E8610C" w:rsidP="003C67CF">
      <w:pPr>
        <w:spacing w:after="240" w:line="300" w:lineRule="auto"/>
        <w:jc w:val="both"/>
        <w:rPr>
          <w:rFonts w:ascii="Arial" w:hAnsi="Arial" w:cs="Arial"/>
          <w:b/>
          <w:bCs/>
          <w:sz w:val="20"/>
          <w:szCs w:val="20"/>
        </w:rPr>
      </w:pPr>
    </w:p>
    <w:p w14:paraId="4F6CEFAF" w14:textId="71125ED9" w:rsidR="00AA3317" w:rsidRPr="00545FFA" w:rsidRDefault="00AA3317" w:rsidP="003C67CF">
      <w:pPr>
        <w:spacing w:after="240" w:line="300" w:lineRule="auto"/>
        <w:jc w:val="both"/>
        <w:rPr>
          <w:rFonts w:ascii="Arial" w:hAnsi="Arial" w:cs="Arial"/>
          <w:b/>
          <w:bCs/>
          <w:sz w:val="20"/>
          <w:szCs w:val="20"/>
        </w:rPr>
      </w:pPr>
      <w:r w:rsidRPr="00545FFA">
        <w:rPr>
          <w:rFonts w:ascii="Arial" w:hAnsi="Arial" w:cs="Arial"/>
          <w:b/>
          <w:bCs/>
          <w:sz w:val="20"/>
          <w:szCs w:val="20"/>
        </w:rPr>
        <w:t>Nicht-Reliance</w:t>
      </w:r>
    </w:p>
    <w:p w14:paraId="21E63202" w14:textId="0091C0D9" w:rsidR="00AA3317" w:rsidRPr="00E702B2" w:rsidRDefault="00AA3317" w:rsidP="00AA3317">
      <w:pPr>
        <w:spacing w:after="240" w:line="300" w:lineRule="auto"/>
        <w:jc w:val="both"/>
        <w:rPr>
          <w:rFonts w:ascii="Arial" w:hAnsi="Arial" w:cs="Arial"/>
          <w:sz w:val="20"/>
          <w:szCs w:val="20"/>
        </w:rPr>
      </w:pPr>
      <w:r w:rsidRPr="00E702B2">
        <w:rPr>
          <w:rFonts w:ascii="Arial" w:hAnsi="Arial" w:cs="Arial"/>
          <w:sz w:val="20"/>
          <w:szCs w:val="20"/>
        </w:rPr>
        <w:t>Der Teilnehmer erkennt an, dass er sich bei seiner Zustimmung zu diesen Zulassungsbedingungen nicht auf Aussagen, Zusicherungen, Gewährleistungen oder Garantien (ob fahrlässig oder unschuldig abgegeben) verlassen hat, die nicht ausdrücklich in diesen Zulassungsbedingungen enthalten sind, und dass er diesbezüglich keine Rechte oder Rechtsmittel hat.</w:t>
      </w:r>
    </w:p>
    <w:p w14:paraId="06B99B38" w14:textId="33CB79BE" w:rsidR="00AA3317" w:rsidRPr="00E702B2" w:rsidRDefault="003C67CF" w:rsidP="003C67CF">
      <w:pPr>
        <w:spacing w:after="240" w:line="300" w:lineRule="auto"/>
        <w:jc w:val="both"/>
        <w:rPr>
          <w:rFonts w:ascii="Arial" w:hAnsi="Arial" w:cs="Arial"/>
          <w:sz w:val="20"/>
          <w:szCs w:val="20"/>
        </w:rPr>
      </w:pPr>
      <w:r w:rsidRPr="00E702B2">
        <w:rPr>
          <w:rFonts w:ascii="Arial" w:hAnsi="Arial" w:cs="Arial"/>
          <w:sz w:val="20"/>
          <w:szCs w:val="20"/>
        </w:rPr>
        <w:t xml:space="preserve">Diese Zulassungspolitik, einschließlich </w:t>
      </w:r>
      <w:r w:rsidR="00B75501" w:rsidRPr="00E702B2">
        <w:rPr>
          <w:rFonts w:ascii="Arial" w:hAnsi="Arial" w:cs="Arial"/>
          <w:sz w:val="20"/>
          <w:szCs w:val="20"/>
        </w:rPr>
        <w:t xml:space="preserve">aller </w:t>
      </w:r>
      <w:r w:rsidRPr="00E702B2">
        <w:rPr>
          <w:rFonts w:ascii="Arial" w:hAnsi="Arial" w:cs="Arial"/>
          <w:sz w:val="20"/>
          <w:szCs w:val="20"/>
        </w:rPr>
        <w:t xml:space="preserve">durch Verweis einbezogenen Bestimmungen, </w:t>
      </w:r>
      <w:r w:rsidR="00E8610C" w:rsidRPr="00E702B2">
        <w:rPr>
          <w:rFonts w:ascii="Arial" w:hAnsi="Arial" w:cs="Arial"/>
          <w:sz w:val="20"/>
          <w:szCs w:val="20"/>
        </w:rPr>
        <w:t xml:space="preserve">stellt </w:t>
      </w:r>
      <w:r w:rsidRPr="00E702B2">
        <w:rPr>
          <w:rFonts w:ascii="Arial" w:hAnsi="Arial" w:cs="Arial"/>
          <w:sz w:val="20"/>
          <w:szCs w:val="20"/>
        </w:rPr>
        <w:t xml:space="preserve">rechtliche, gültige und verbindliche Verpflichtungen </w:t>
      </w:r>
      <w:r w:rsidR="00E8610C" w:rsidRPr="00E702B2">
        <w:rPr>
          <w:rFonts w:ascii="Arial" w:hAnsi="Arial" w:cs="Arial"/>
          <w:sz w:val="20"/>
          <w:szCs w:val="20"/>
        </w:rPr>
        <w:t>dar</w:t>
      </w:r>
      <w:r w:rsidR="00AA3317" w:rsidRPr="00E702B2">
        <w:rPr>
          <w:rFonts w:ascii="Arial" w:hAnsi="Arial" w:cs="Arial"/>
          <w:sz w:val="20"/>
          <w:szCs w:val="20"/>
        </w:rPr>
        <w:t xml:space="preserve">, die voll </w:t>
      </w:r>
      <w:r w:rsidRPr="00E702B2">
        <w:rPr>
          <w:rFonts w:ascii="Arial" w:hAnsi="Arial" w:cs="Arial"/>
          <w:sz w:val="20"/>
          <w:szCs w:val="20"/>
        </w:rPr>
        <w:t xml:space="preserve">einklagbar sind. </w:t>
      </w:r>
    </w:p>
    <w:p w14:paraId="041C12BE" w14:textId="57E831F7" w:rsidR="009861BE" w:rsidRPr="00E702B2" w:rsidRDefault="009861BE" w:rsidP="003C67CF">
      <w:pPr>
        <w:spacing w:after="240" w:line="300" w:lineRule="auto"/>
        <w:jc w:val="both"/>
        <w:rPr>
          <w:rFonts w:ascii="Arial" w:hAnsi="Arial" w:cs="Arial"/>
          <w:sz w:val="20"/>
          <w:szCs w:val="20"/>
        </w:rPr>
      </w:pPr>
      <w:r w:rsidRPr="00E702B2">
        <w:rPr>
          <w:rFonts w:ascii="Arial" w:hAnsi="Arial" w:cs="Arial"/>
          <w:sz w:val="20"/>
          <w:szCs w:val="20"/>
        </w:rPr>
        <w:t xml:space="preserve">Der Veranstalter kann die Bedingungen dieser Zulassungsbedingungen ohne Benachrichtigung der Teilnehmer ändern, indem er die geänderten Zulassungsbedingungen auf der Website der Veranstaltung veröffentlicht. Die fortgesetzte Anwesenheit und/oder Teilnahme eines Teilnehmers an der Veranstaltung </w:t>
      </w:r>
      <w:r w:rsidR="002C1462" w:rsidRPr="00E702B2">
        <w:rPr>
          <w:rFonts w:ascii="Arial" w:hAnsi="Arial" w:cs="Arial"/>
          <w:sz w:val="20"/>
          <w:szCs w:val="20"/>
        </w:rPr>
        <w:t>gilt</w:t>
      </w:r>
      <w:r w:rsidRPr="00E702B2">
        <w:rPr>
          <w:rFonts w:ascii="Arial" w:hAnsi="Arial" w:cs="Arial"/>
          <w:sz w:val="20"/>
          <w:szCs w:val="20"/>
        </w:rPr>
        <w:t xml:space="preserve"> als Zustimmung zu einer solchen geänderten Zulassungsrichtlinie.</w:t>
      </w:r>
    </w:p>
    <w:p w14:paraId="36EBD5A4" w14:textId="41B68606" w:rsidR="00342801" w:rsidRPr="00E702B2" w:rsidRDefault="00342801" w:rsidP="00342801">
      <w:pPr>
        <w:spacing w:after="240" w:line="300" w:lineRule="auto"/>
        <w:jc w:val="both"/>
        <w:rPr>
          <w:rFonts w:ascii="Arial" w:hAnsi="Arial" w:cs="Arial"/>
          <w:sz w:val="20"/>
          <w:szCs w:val="20"/>
        </w:rPr>
      </w:pPr>
      <w:r w:rsidRPr="00E702B2">
        <w:rPr>
          <w:rFonts w:ascii="Arial" w:hAnsi="Arial" w:cs="Arial"/>
          <w:sz w:val="20"/>
          <w:szCs w:val="20"/>
        </w:rPr>
        <w:t xml:space="preserve">Mit der Teilnahme an der Veranstaltung bestätigt der Teilnehmer, dass er diese Zulassungsbedingungen gelesen hat und ihnen zustimmt. </w:t>
      </w:r>
    </w:p>
    <w:p w14:paraId="2064E790" w14:textId="5AB2EACE" w:rsidR="00545FFA" w:rsidRPr="00E702B2" w:rsidRDefault="00545FFA" w:rsidP="00545FFA">
      <w:pPr>
        <w:spacing w:after="240" w:line="300" w:lineRule="auto"/>
        <w:jc w:val="both"/>
        <w:rPr>
          <w:rFonts w:ascii="Arial" w:hAnsi="Arial" w:cs="Arial"/>
          <w:sz w:val="20"/>
          <w:szCs w:val="20"/>
        </w:rPr>
      </w:pPr>
      <w:r w:rsidRPr="00E702B2">
        <w:rPr>
          <w:rFonts w:ascii="Arial" w:hAnsi="Arial" w:cs="Arial"/>
          <w:sz w:val="20"/>
          <w:szCs w:val="20"/>
        </w:rPr>
        <w:t xml:space="preserve">Diese </w:t>
      </w:r>
      <w:r w:rsidR="00AA573E" w:rsidRPr="00E702B2">
        <w:rPr>
          <w:rFonts w:ascii="Arial" w:hAnsi="Arial" w:cs="Arial"/>
          <w:sz w:val="20"/>
          <w:szCs w:val="20"/>
        </w:rPr>
        <w:t xml:space="preserve">Zulassungsbedingungen </w:t>
      </w:r>
      <w:r w:rsidRPr="00E702B2">
        <w:rPr>
          <w:rFonts w:ascii="Arial" w:hAnsi="Arial" w:cs="Arial"/>
          <w:sz w:val="20"/>
          <w:szCs w:val="20"/>
        </w:rPr>
        <w:t xml:space="preserve">unterliegen dem Recht der Bundesrepublik Deutschland und sind entsprechend auszulegen. Die Parteien vereinbaren, dass für alle Streitigkeiten, die sich aus oder im Zusammenhang mit dieser </w:t>
      </w:r>
      <w:r w:rsidR="00AA573E" w:rsidRPr="00E702B2">
        <w:rPr>
          <w:rFonts w:ascii="Arial" w:hAnsi="Arial" w:cs="Arial"/>
          <w:sz w:val="20"/>
          <w:szCs w:val="20"/>
        </w:rPr>
        <w:t xml:space="preserve">Zulassungsrichtlinie </w:t>
      </w:r>
      <w:r w:rsidRPr="00E702B2">
        <w:rPr>
          <w:rFonts w:ascii="Arial" w:hAnsi="Arial" w:cs="Arial"/>
          <w:sz w:val="20"/>
          <w:szCs w:val="20"/>
        </w:rPr>
        <w:t>ergeben, einschließlich aller Fragen zu ihrem Bestehen, ihrer Gültigkeit oder ihrer Beendigung, die ausschließliche Zuständigkeit der Gerichte in Deutschland gilt.</w:t>
      </w:r>
    </w:p>
    <w:p w14:paraId="78ACD5D9" w14:textId="43192F43" w:rsidR="00AA573E" w:rsidRPr="00E702B2" w:rsidRDefault="00AA573E" w:rsidP="00545FFA">
      <w:pPr>
        <w:spacing w:after="240" w:line="300" w:lineRule="auto"/>
        <w:jc w:val="both"/>
        <w:rPr>
          <w:rFonts w:ascii="Arial" w:hAnsi="Arial" w:cs="Arial"/>
          <w:sz w:val="20"/>
          <w:szCs w:val="20"/>
        </w:rPr>
      </w:pPr>
      <w:r w:rsidRPr="00E702B2">
        <w:rPr>
          <w:rFonts w:ascii="Arial" w:hAnsi="Arial" w:cs="Arial"/>
          <w:sz w:val="20"/>
          <w:szCs w:val="20"/>
        </w:rPr>
        <w:t xml:space="preserve">Im Falle eines Widerspruchs zwischen der englischen und der deutschen Fassung dieser Zulassungsbedingungen oder bei Streitigkeiten über die Auslegung dieser Zulassungsbedingungen hat die englische Fassung Vorrang.  </w:t>
      </w:r>
    </w:p>
    <w:p w14:paraId="40DC94CC" w14:textId="2560335D" w:rsidR="00830499" w:rsidRPr="00E8610C" w:rsidRDefault="00D60A10">
      <w:pPr>
        <w:spacing w:after="240" w:line="300" w:lineRule="auto"/>
        <w:jc w:val="both"/>
        <w:rPr>
          <w:rFonts w:ascii="Arial" w:hAnsi="Arial" w:cs="Arial"/>
          <w:b/>
          <w:bCs/>
          <w:sz w:val="20"/>
          <w:szCs w:val="20"/>
        </w:rPr>
      </w:pPr>
      <w:r w:rsidRPr="00E8610C">
        <w:rPr>
          <w:rFonts w:ascii="Arial" w:hAnsi="Arial" w:cs="Arial"/>
          <w:b/>
          <w:bCs/>
          <w:sz w:val="20"/>
          <w:szCs w:val="20"/>
        </w:rPr>
        <w:t xml:space="preserve">Organisator: </w:t>
      </w:r>
      <w:r w:rsidR="006D55EC" w:rsidRPr="00E8610C">
        <w:rPr>
          <w:rFonts w:ascii="Arial" w:hAnsi="Arial" w:cs="Arial"/>
          <w:b/>
          <w:bCs/>
          <w:sz w:val="20"/>
          <w:szCs w:val="20"/>
        </w:rPr>
        <w:t>RX Deutschland GmbH, Johannstraße 1, 40476 Düsseldorf, Deutschland</w:t>
      </w:r>
    </w:p>
    <w:p w14:paraId="4F4C35FD" w14:textId="77777777" w:rsidR="006F3C59" w:rsidRDefault="006F3C59">
      <w:pPr>
        <w:spacing w:after="240" w:line="300" w:lineRule="auto"/>
        <w:jc w:val="both"/>
        <w:rPr>
          <w:rFonts w:ascii="Arial" w:hAnsi="Arial" w:cs="Arial"/>
          <w:sz w:val="20"/>
          <w:szCs w:val="20"/>
        </w:rPr>
      </w:pPr>
    </w:p>
    <w:p w14:paraId="18D050EA" w14:textId="40E7468E" w:rsidR="006F3C59" w:rsidRPr="00CD7BD2" w:rsidRDefault="006F3C59">
      <w:pPr>
        <w:spacing w:after="240" w:line="300" w:lineRule="auto"/>
        <w:jc w:val="both"/>
        <w:rPr>
          <w:rFonts w:ascii="Arial" w:hAnsi="Arial" w:cs="Arial"/>
          <w:sz w:val="20"/>
          <w:szCs w:val="20"/>
        </w:rPr>
      </w:pPr>
    </w:p>
    <w:sectPr w:rsidR="006F3C59" w:rsidRPr="00CD7BD2">
      <w:footerReference w:type="even" r:id="rId8"/>
      <w:footerReference w:type="default" r:id="rId9"/>
      <w:footerReference w:type="first" r:id="rId10"/>
      <w:pgSz w:w="11906" w:h="16838" w:code="9"/>
      <w:pgMar w:top="1440" w:right="1440" w:bottom="1440" w:left="1440" w:header="709" w:footer="709" w:gutter="0"/>
      <w:paperSrc w:first="7" w:other="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CB559" w14:textId="77777777" w:rsidR="00D75330" w:rsidRPr="0064180F" w:rsidRDefault="00D75330">
      <w:pPr>
        <w:rPr>
          <w:sz w:val="20"/>
          <w:szCs w:val="20"/>
        </w:rPr>
      </w:pPr>
      <w:r w:rsidRPr="0064180F">
        <w:rPr>
          <w:sz w:val="20"/>
          <w:szCs w:val="20"/>
        </w:rPr>
        <w:separator/>
      </w:r>
    </w:p>
  </w:endnote>
  <w:endnote w:type="continuationSeparator" w:id="0">
    <w:p w14:paraId="4ACC8388" w14:textId="77777777" w:rsidR="00D75330" w:rsidRPr="0064180F" w:rsidRDefault="00D75330">
      <w:pPr>
        <w:rPr>
          <w:sz w:val="20"/>
          <w:szCs w:val="20"/>
        </w:rPr>
      </w:pPr>
      <w:r w:rsidRPr="0064180F">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lswang Logo">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44CFF" w14:textId="77777777" w:rsidR="00B25E4F" w:rsidRPr="0064180F" w:rsidRDefault="00B25E4F">
    <w:pPr>
      <w:pStyle w:val="Fuzeile"/>
      <w:framePr w:wrap="around" w:vAnchor="text" w:hAnchor="margin" w:xAlign="center" w:y="1"/>
      <w:rPr>
        <w:rStyle w:val="Seitenzahl"/>
        <w:sz w:val="18"/>
        <w:szCs w:val="18"/>
      </w:rPr>
    </w:pPr>
    <w:r w:rsidRPr="0064180F">
      <w:rPr>
        <w:rStyle w:val="Seitenzahl"/>
        <w:sz w:val="18"/>
        <w:szCs w:val="18"/>
      </w:rPr>
      <w:fldChar w:fldCharType="begin"/>
    </w:r>
    <w:r w:rsidRPr="0064180F">
      <w:rPr>
        <w:rStyle w:val="Seitenzahl"/>
        <w:sz w:val="18"/>
        <w:szCs w:val="18"/>
      </w:rPr>
      <w:instrText xml:space="preserve">PAGE  </w:instrText>
    </w:r>
    <w:r w:rsidRPr="0064180F">
      <w:rPr>
        <w:rStyle w:val="Seitenzahl"/>
        <w:sz w:val="18"/>
        <w:szCs w:val="18"/>
      </w:rPr>
      <w:fldChar w:fldCharType="separate"/>
    </w:r>
    <w:r w:rsidRPr="0064180F">
      <w:rPr>
        <w:rStyle w:val="Seitenzahl"/>
        <w:noProof/>
        <w:sz w:val="18"/>
        <w:szCs w:val="18"/>
      </w:rPr>
      <w:t>3</w:t>
    </w:r>
    <w:r w:rsidRPr="0064180F">
      <w:rPr>
        <w:rStyle w:val="Seitenzahl"/>
        <w:sz w:val="18"/>
        <w:szCs w:val="18"/>
      </w:rPr>
      <w:fldChar w:fldCharType="end"/>
    </w:r>
  </w:p>
  <w:p w14:paraId="657A910D" w14:textId="77777777" w:rsidR="00B25E4F" w:rsidRPr="0064180F" w:rsidRDefault="00B25E4F">
    <w:pPr>
      <w:pStyle w:val="Fuzeile"/>
      <w:rPr>
        <w:sz w:val="15"/>
        <w:szCs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6A6AD" w14:textId="65696037" w:rsidR="00B25E4F" w:rsidRPr="0064180F" w:rsidRDefault="00852559">
    <w:pPr>
      <w:pStyle w:val="Fuzeile"/>
      <w:tabs>
        <w:tab w:val="clear" w:pos="8505"/>
        <w:tab w:val="center" w:pos="4536"/>
        <w:tab w:val="right" w:pos="9000"/>
      </w:tabs>
      <w:rPr>
        <w:sz w:val="20"/>
        <w:szCs w:val="20"/>
      </w:rPr>
    </w:pPr>
    <w:r w:rsidRPr="00852559">
      <w:rPr>
        <w:noProof/>
        <w:sz w:val="20"/>
        <w:szCs w:val="20"/>
        <w:lang w:eastAsia="en-GB"/>
      </w:rPr>
      <mc:AlternateContent>
        <mc:Choice Requires="wpg">
          <w:drawing>
            <wp:anchor distT="0" distB="0" distL="114300" distR="114300" simplePos="0" relativeHeight="251659264" behindDoc="0" locked="0" layoutInCell="1" allowOverlap="1" wp14:anchorId="169D120C" wp14:editId="22CA17B3">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64265C" w14:textId="36EC359A" w:rsidR="00852559" w:rsidRPr="00F4332C" w:rsidRDefault="008D4650" w:rsidP="00AA3317">
                            <w:pPr>
                              <w:spacing w:after="0" w:line="240" w:lineRule="auto"/>
                              <w:jc w:val="right"/>
                              <w:rPr>
                                <w:lang w:val="en-US"/>
                              </w:rPr>
                            </w:pPr>
                            <w:r w:rsidRPr="00F4332C">
                              <w:rPr>
                                <w:rFonts w:ascii="Calibri" w:eastAsia="Times New Roman" w:hAnsi="Calibri" w:cs="Calibri"/>
                                <w:color w:val="000000"/>
                                <w:sz w:val="20"/>
                                <w:szCs w:val="20"/>
                                <w:lang w:val="en-US" w:eastAsia="en-GB"/>
                              </w:rPr>
                              <w:t>Zulassungspolitik</w:t>
                            </w:r>
                            <w:r w:rsidR="00AA3317" w:rsidRPr="00F4332C">
                              <w:rPr>
                                <w:rFonts w:ascii="Calibri" w:eastAsia="Times New Roman" w:hAnsi="Calibri" w:cs="Calibri"/>
                                <w:color w:val="000000"/>
                                <w:sz w:val="20"/>
                                <w:szCs w:val="20"/>
                                <w:lang w:val="en-US" w:eastAsia="en-GB"/>
                              </w:rPr>
                              <w:t xml:space="preserve">, zuletzt aktualisiert: </w:t>
                            </w:r>
                            <w:r w:rsidR="001B49E0">
                              <w:rPr>
                                <w:rFonts w:ascii="Calibri" w:eastAsia="Times New Roman" w:hAnsi="Calibri" w:cs="Calibri"/>
                                <w:color w:val="000000"/>
                                <w:sz w:val="20"/>
                                <w:szCs w:val="20"/>
                                <w:lang w:val="en-US" w:eastAsia="en-GB"/>
                              </w:rPr>
                              <w:t xml:space="preserve">19. </w:t>
                            </w:r>
                            <w:r w:rsidR="00AA3317" w:rsidRPr="00F4332C">
                              <w:rPr>
                                <w:rFonts w:ascii="Calibri" w:eastAsia="Times New Roman" w:hAnsi="Calibri" w:cs="Calibri"/>
                                <w:color w:val="000000"/>
                                <w:sz w:val="20"/>
                                <w:szCs w:val="20"/>
                                <w:lang w:val="en-US" w:eastAsia="en-GB"/>
                              </w:rPr>
                              <w:t>Februar 2025</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169D120C" id="Grou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4464265C" w14:textId="36EC359A" w:rsidR="00852559" w:rsidRPr="00F4332C" w:rsidRDefault="008D4650" w:rsidP="00AA3317">
                      <w:pPr>
                        <w:spacing w:after="0" w:line="240" w:lineRule="auto"/>
                        <w:jc w:val="right"/>
                        <w:rPr>
                          <w:lang w:val="en-US"/>
                        </w:rPr>
                      </w:pPr>
                      <w:r w:rsidRPr="00F4332C">
                        <w:rPr>
                          <w:rFonts w:ascii="Calibri" w:eastAsia="Times New Roman" w:hAnsi="Calibri" w:cs="Calibri"/>
                          <w:color w:val="000000"/>
                          <w:sz w:val="20"/>
                          <w:szCs w:val="20"/>
                          <w:lang w:val="en-US" w:eastAsia="en-GB"/>
                        </w:rPr>
                        <w:t>Zulassungspolitik</w:t>
                      </w:r>
                      <w:r w:rsidR="00AA3317" w:rsidRPr="00F4332C">
                        <w:rPr>
                          <w:rFonts w:ascii="Calibri" w:eastAsia="Times New Roman" w:hAnsi="Calibri" w:cs="Calibri"/>
                          <w:color w:val="000000"/>
                          <w:sz w:val="20"/>
                          <w:szCs w:val="20"/>
                          <w:lang w:val="en-US" w:eastAsia="en-GB"/>
                        </w:rPr>
                        <w:t xml:space="preserve">, zuletzt aktualisiert: </w:t>
                      </w:r>
                      <w:r w:rsidR="001B49E0">
                        <w:rPr>
                          <w:rFonts w:ascii="Calibri" w:eastAsia="Times New Roman" w:hAnsi="Calibri" w:cs="Calibri"/>
                          <w:color w:val="000000"/>
                          <w:sz w:val="20"/>
                          <w:szCs w:val="20"/>
                          <w:lang w:val="en-US" w:eastAsia="en-GB"/>
                        </w:rPr>
                        <w:t xml:space="preserve">19. </w:t>
                      </w:r>
                      <w:r w:rsidR="00AA3317" w:rsidRPr="00F4332C">
                        <w:rPr>
                          <w:rFonts w:ascii="Calibri" w:eastAsia="Times New Roman" w:hAnsi="Calibri" w:cs="Calibri"/>
                          <w:color w:val="000000"/>
                          <w:sz w:val="20"/>
                          <w:szCs w:val="20"/>
                          <w:lang w:val="en-US" w:eastAsia="en-GB"/>
                        </w:rPr>
                        <w:t>Februar 2025</w:t>
                      </w:r>
                    </w:p>
                  </w:txbxContent>
                </v:textbox>
              </v:shape>
              <w10:wrap anchorx="page" anchory="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C4B66" w14:textId="77777777" w:rsidR="00B25E4F" w:rsidRPr="0064180F" w:rsidRDefault="00B25E4F">
    <w:pPr>
      <w:pStyle w:val="Fuzeile"/>
      <w:framePr w:wrap="around" w:vAnchor="text" w:hAnchor="margin" w:xAlign="center" w:y="1"/>
      <w:rPr>
        <w:rStyle w:val="Seitenzahl"/>
        <w:sz w:val="18"/>
        <w:szCs w:val="18"/>
      </w:rPr>
    </w:pPr>
    <w:r w:rsidRPr="0064180F">
      <w:rPr>
        <w:rStyle w:val="Seitenzahl"/>
        <w:sz w:val="18"/>
        <w:szCs w:val="18"/>
      </w:rPr>
      <w:fldChar w:fldCharType="begin"/>
    </w:r>
    <w:r w:rsidRPr="0064180F">
      <w:rPr>
        <w:rStyle w:val="Seitenzahl"/>
        <w:sz w:val="18"/>
        <w:szCs w:val="18"/>
      </w:rPr>
      <w:instrText xml:space="preserve">PAGE  </w:instrText>
    </w:r>
    <w:r w:rsidRPr="0064180F">
      <w:rPr>
        <w:rStyle w:val="Seitenzahl"/>
        <w:sz w:val="18"/>
        <w:szCs w:val="18"/>
      </w:rPr>
      <w:fldChar w:fldCharType="separate"/>
    </w:r>
    <w:r w:rsidRPr="0064180F">
      <w:rPr>
        <w:rStyle w:val="Seitenzahl"/>
        <w:noProof/>
        <w:sz w:val="18"/>
        <w:szCs w:val="18"/>
      </w:rPr>
      <w:t>1</w:t>
    </w:r>
    <w:r w:rsidRPr="0064180F">
      <w:rPr>
        <w:rStyle w:val="Seitenzahl"/>
        <w:sz w:val="18"/>
        <w:szCs w:val="18"/>
      </w:rPr>
      <w:fldChar w:fldCharType="end"/>
    </w:r>
  </w:p>
  <w:p w14:paraId="195551F0" w14:textId="77777777" w:rsidR="00B25E4F" w:rsidRPr="0064180F" w:rsidRDefault="00B25E4F">
    <w:pPr>
      <w:pStyle w:val="Fuzeile"/>
      <w:tabs>
        <w:tab w:val="clear" w:pos="8505"/>
        <w:tab w:val="center" w:pos="4536"/>
        <w:tab w:val="right" w:pos="9000"/>
      </w:tabs>
      <w:rPr>
        <w:sz w:val="15"/>
        <w:szCs w:val="15"/>
      </w:rPr>
    </w:pPr>
    <w:r w:rsidRPr="0064180F">
      <w:rPr>
        <w:sz w:val="15"/>
        <w:szCs w:val="15"/>
      </w:rPr>
      <w:tab/>
    </w:r>
    <w:r w:rsidRPr="0064180F">
      <w:rPr>
        <w:sz w:val="15"/>
        <w:szCs w:val="1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61F16" w14:textId="77777777" w:rsidR="00D75330" w:rsidRPr="0064180F" w:rsidRDefault="00D75330">
      <w:pPr>
        <w:rPr>
          <w:sz w:val="20"/>
          <w:szCs w:val="20"/>
        </w:rPr>
      </w:pPr>
      <w:r w:rsidRPr="0064180F">
        <w:rPr>
          <w:sz w:val="20"/>
          <w:szCs w:val="20"/>
        </w:rPr>
        <w:separator/>
      </w:r>
    </w:p>
  </w:footnote>
  <w:footnote w:type="continuationSeparator" w:id="0">
    <w:p w14:paraId="3DDA9484" w14:textId="77777777" w:rsidR="00D75330" w:rsidRPr="0064180F" w:rsidRDefault="00D75330">
      <w:pPr>
        <w:rPr>
          <w:sz w:val="20"/>
          <w:szCs w:val="20"/>
        </w:rPr>
      </w:pPr>
      <w:r w:rsidRPr="0064180F">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2C87278"/>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CA08467C"/>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1F083A59"/>
    <w:multiLevelType w:val="multilevel"/>
    <w:tmpl w:val="47669918"/>
    <w:lvl w:ilvl="0">
      <w:start w:val="1"/>
      <w:numFmt w:val="none"/>
      <w:suff w:val="nothing"/>
      <w:lvlText w:val="%1"/>
      <w:lvlJc w:val="left"/>
      <w:pPr>
        <w:ind w:left="0" w:firstLine="0"/>
      </w:pPr>
    </w:lvl>
    <w:lvl w:ilvl="1">
      <w:start w:val="1"/>
      <w:numFmt w:val="decimal"/>
      <w:pStyle w:val="Listennummer"/>
      <w:lvlText w:val="%1%2."/>
      <w:lvlJc w:val="left"/>
      <w:pPr>
        <w:tabs>
          <w:tab w:val="num" w:pos="864"/>
        </w:tabs>
        <w:ind w:left="864" w:hanging="864"/>
      </w:pPr>
    </w:lvl>
    <w:lvl w:ilvl="2">
      <w:start w:val="1"/>
      <w:numFmt w:val="decimal"/>
      <w:pStyle w:val="Listennummer2"/>
      <w:lvlText w:val="%1%2.%3"/>
      <w:lvlJc w:val="left"/>
      <w:pPr>
        <w:tabs>
          <w:tab w:val="num" w:pos="864"/>
        </w:tabs>
        <w:ind w:left="864" w:hanging="864"/>
      </w:pPr>
    </w:lvl>
    <w:lvl w:ilvl="3">
      <w:start w:val="1"/>
      <w:numFmt w:val="decimal"/>
      <w:pStyle w:val="Listennummer3"/>
      <w:lvlText w:val="%1%2.%3.%4"/>
      <w:lvlJc w:val="left"/>
      <w:pPr>
        <w:tabs>
          <w:tab w:val="num" w:pos="2160"/>
        </w:tabs>
        <w:ind w:left="2160" w:hanging="1296"/>
      </w:pPr>
    </w:lvl>
    <w:lvl w:ilvl="4">
      <w:start w:val="1"/>
      <w:numFmt w:val="decimal"/>
      <w:pStyle w:val="Listennummer4"/>
      <w:lvlText w:val="%1%2.%3.%4.%5"/>
      <w:lvlJc w:val="left"/>
      <w:pPr>
        <w:tabs>
          <w:tab w:val="num" w:pos="3240"/>
        </w:tabs>
        <w:ind w:left="2880" w:hanging="720"/>
      </w:pPr>
    </w:lvl>
    <w:lvl w:ilvl="5">
      <w:start w:val="1"/>
      <w:numFmt w:val="decimal"/>
      <w:pStyle w:val="Listennummer5"/>
      <w:lvlText w:val="%2.%3.%4.%5.%6"/>
      <w:lvlJc w:val="left"/>
      <w:pPr>
        <w:tabs>
          <w:tab w:val="num" w:pos="3240"/>
        </w:tabs>
        <w:ind w:left="2952" w:hanging="792"/>
      </w:pPr>
    </w:lvl>
    <w:lvl w:ilvl="6">
      <w:start w:val="1"/>
      <w:numFmt w:val="lowerRoman"/>
      <w:pStyle w:val="ListNumber6"/>
      <w:lvlText w:val="(%7)"/>
      <w:lvlJc w:val="left"/>
      <w:pPr>
        <w:tabs>
          <w:tab w:val="num" w:pos="3672"/>
        </w:tabs>
        <w:ind w:left="3384" w:hanging="432"/>
      </w:pPr>
    </w:lvl>
    <w:lvl w:ilvl="7">
      <w:start w:val="1"/>
      <w:numFmt w:val="lowerLetter"/>
      <w:pStyle w:val="ListNumber7"/>
      <w:lvlText w:val="(%8)"/>
      <w:lvlJc w:val="left"/>
      <w:pPr>
        <w:tabs>
          <w:tab w:val="num" w:pos="3384"/>
        </w:tabs>
        <w:ind w:left="3384" w:hanging="432"/>
      </w:pPr>
    </w:lvl>
    <w:lvl w:ilvl="8">
      <w:start w:val="1"/>
      <w:numFmt w:val="lowerRoman"/>
      <w:lvlText w:val="%9."/>
      <w:lvlJc w:val="left"/>
      <w:pPr>
        <w:tabs>
          <w:tab w:val="num" w:pos="3240"/>
        </w:tabs>
        <w:ind w:left="3240" w:hanging="360"/>
      </w:pPr>
    </w:lvl>
  </w:abstractNum>
  <w:abstractNum w:abstractNumId="3" w15:restartNumberingAfterBreak="0">
    <w:nsid w:val="26B5205A"/>
    <w:multiLevelType w:val="multilevel"/>
    <w:tmpl w:val="0E76154E"/>
    <w:lvl w:ilvl="0">
      <w:start w:val="1"/>
      <w:numFmt w:val="decimal"/>
      <w:pStyle w:val="Sched1"/>
      <w:lvlText w:val="%1."/>
      <w:lvlJc w:val="left"/>
      <w:pPr>
        <w:tabs>
          <w:tab w:val="num" w:pos="720"/>
        </w:tabs>
        <w:ind w:left="720" w:hanging="720"/>
      </w:pPr>
      <w:rPr>
        <w:rFonts w:ascii="Arial" w:hAnsi="Arial" w:hint="default"/>
        <w:b w:val="0"/>
        <w:i w:val="0"/>
        <w:caps/>
        <w:sz w:val="22"/>
      </w:rPr>
    </w:lvl>
    <w:lvl w:ilvl="1">
      <w:start w:val="1"/>
      <w:numFmt w:val="decimal"/>
      <w:pStyle w:val="Sched2"/>
      <w:lvlText w:val="%1.%2."/>
      <w:lvlJc w:val="left"/>
      <w:pPr>
        <w:tabs>
          <w:tab w:val="num" w:pos="720"/>
        </w:tabs>
        <w:ind w:left="720" w:hanging="720"/>
      </w:pPr>
      <w:rPr>
        <w:rFonts w:ascii="Arial" w:hAnsi="Arial" w:hint="default"/>
        <w:sz w:val="22"/>
      </w:rPr>
    </w:lvl>
    <w:lvl w:ilvl="2">
      <w:start w:val="1"/>
      <w:numFmt w:val="lowerLetter"/>
      <w:pStyle w:val="Sched3"/>
      <w:lvlText w:val="(%3)"/>
      <w:lvlJc w:val="left"/>
      <w:pPr>
        <w:tabs>
          <w:tab w:val="num" w:pos="1440"/>
        </w:tabs>
        <w:ind w:left="1440" w:hanging="720"/>
      </w:pPr>
      <w:rPr>
        <w:rFonts w:ascii="Arial" w:hAnsi="Arial" w:hint="default"/>
        <w:sz w:val="22"/>
      </w:rPr>
    </w:lvl>
    <w:lvl w:ilvl="3">
      <w:start w:val="1"/>
      <w:numFmt w:val="lowerRoman"/>
      <w:pStyle w:val="Sched4"/>
      <w:lvlText w:val="(%4)"/>
      <w:lvlJc w:val="left"/>
      <w:pPr>
        <w:tabs>
          <w:tab w:val="num" w:pos="2160"/>
        </w:tabs>
        <w:ind w:left="2160" w:hanging="720"/>
      </w:pPr>
      <w:rPr>
        <w:rFonts w:hint="default"/>
      </w:rPr>
    </w:lvl>
    <w:lvl w:ilvl="4">
      <w:start w:val="1"/>
      <w:numFmt w:val="upperLetter"/>
      <w:pStyle w:val="Sched5"/>
      <w:lvlText w:val="(%5)"/>
      <w:lvlJc w:val="left"/>
      <w:pPr>
        <w:tabs>
          <w:tab w:val="num" w:pos="2880"/>
        </w:tabs>
        <w:ind w:left="2880" w:hanging="720"/>
      </w:pPr>
      <w:rPr>
        <w:rFonts w:hint="default"/>
      </w:rPr>
    </w:lvl>
    <w:lvl w:ilvl="5">
      <w:start w:val="1"/>
      <w:numFmt w:val="decimal"/>
      <w:pStyle w:val="Sched6"/>
      <w:lvlText w:val="(%1)"/>
      <w:lvlJc w:val="left"/>
      <w:pPr>
        <w:tabs>
          <w:tab w:val="num" w:pos="3600"/>
        </w:tabs>
        <w:ind w:left="3600" w:hanging="720"/>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31605B8D"/>
    <w:multiLevelType w:val="hybridMultilevel"/>
    <w:tmpl w:val="FEC8CC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F1C4985"/>
    <w:multiLevelType w:val="hybridMultilevel"/>
    <w:tmpl w:val="921A93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0C74D43"/>
    <w:multiLevelType w:val="multilevel"/>
    <w:tmpl w:val="223A6000"/>
    <w:lvl w:ilvl="0">
      <w:start w:val="1"/>
      <w:numFmt w:val="none"/>
      <w:pStyle w:val="Restart"/>
      <w:suff w:val="nothing"/>
      <w:lvlText w:val="%1"/>
      <w:lvlJc w:val="left"/>
      <w:pPr>
        <w:ind w:left="0" w:firstLine="0"/>
      </w:pPr>
    </w:lvl>
    <w:lvl w:ilvl="1">
      <w:start w:val="1"/>
      <w:numFmt w:val="decimal"/>
      <w:lvlText w:val="%1%2."/>
      <w:lvlJc w:val="left"/>
      <w:pPr>
        <w:tabs>
          <w:tab w:val="num" w:pos="864"/>
        </w:tabs>
        <w:ind w:left="864" w:hanging="864"/>
      </w:pPr>
      <w:rPr>
        <w:b w:val="0"/>
        <w:i w:val="0"/>
      </w:rPr>
    </w:lvl>
    <w:lvl w:ilvl="2">
      <w:start w:val="1"/>
      <w:numFmt w:val="decimal"/>
      <w:lvlText w:val="%1%2.%3"/>
      <w:lvlJc w:val="left"/>
      <w:pPr>
        <w:tabs>
          <w:tab w:val="num" w:pos="864"/>
        </w:tabs>
        <w:ind w:left="864" w:hanging="864"/>
      </w:pPr>
      <w:rPr>
        <w:b w:val="0"/>
        <w:i w:val="0"/>
      </w:rPr>
    </w:lvl>
    <w:lvl w:ilvl="3">
      <w:start w:val="1"/>
      <w:numFmt w:val="decimal"/>
      <w:lvlText w:val="%1%2.%3.%4"/>
      <w:lvlJc w:val="left"/>
      <w:pPr>
        <w:tabs>
          <w:tab w:val="num" w:pos="2160"/>
        </w:tabs>
        <w:ind w:left="2160" w:hanging="1296"/>
      </w:pPr>
      <w:rPr>
        <w:b w:val="0"/>
        <w:i w:val="0"/>
      </w:rPr>
    </w:lvl>
    <w:lvl w:ilvl="4">
      <w:start w:val="1"/>
      <w:numFmt w:val="decimal"/>
      <w:lvlText w:val="%1%2.%3.%4.%5"/>
      <w:lvlJc w:val="left"/>
      <w:pPr>
        <w:tabs>
          <w:tab w:val="num" w:pos="3240"/>
        </w:tabs>
        <w:ind w:left="2880" w:hanging="720"/>
      </w:pPr>
      <w:rPr>
        <w:b w:val="0"/>
        <w:i w:val="0"/>
      </w:rPr>
    </w:lvl>
    <w:lvl w:ilvl="5">
      <w:start w:val="1"/>
      <w:numFmt w:val="decimal"/>
      <w:lvlText w:val="%2.%3.%4.%5.%6"/>
      <w:lvlJc w:val="left"/>
      <w:pPr>
        <w:tabs>
          <w:tab w:val="num" w:pos="3240"/>
        </w:tabs>
        <w:ind w:left="2880" w:hanging="720"/>
      </w:pPr>
    </w:lvl>
    <w:lvl w:ilvl="6">
      <w:start w:val="1"/>
      <w:numFmt w:val="lowerRoman"/>
      <w:lvlText w:val="(%7)"/>
      <w:lvlJc w:val="left"/>
      <w:pPr>
        <w:tabs>
          <w:tab w:val="num" w:pos="3600"/>
        </w:tabs>
        <w:ind w:left="3312" w:hanging="432"/>
      </w:pPr>
    </w:lvl>
    <w:lvl w:ilvl="7">
      <w:start w:val="1"/>
      <w:numFmt w:val="lowerLetter"/>
      <w:lvlText w:val="(%8)"/>
      <w:lvlJc w:val="left"/>
      <w:pPr>
        <w:tabs>
          <w:tab w:val="num" w:pos="3312"/>
        </w:tabs>
        <w:ind w:left="3312" w:hanging="432"/>
      </w:pPr>
    </w:lvl>
    <w:lvl w:ilvl="8">
      <w:start w:val="1"/>
      <w:numFmt w:val="none"/>
      <w:lvlText w:val="%9"/>
      <w:lvlJc w:val="left"/>
      <w:pPr>
        <w:tabs>
          <w:tab w:val="num" w:pos="3240"/>
        </w:tabs>
        <w:ind w:left="3240" w:hanging="360"/>
      </w:pPr>
    </w:lvl>
  </w:abstractNum>
  <w:abstractNum w:abstractNumId="7" w15:restartNumberingAfterBreak="0">
    <w:nsid w:val="4A6305B8"/>
    <w:multiLevelType w:val="hybridMultilevel"/>
    <w:tmpl w:val="1ACA0F24"/>
    <w:lvl w:ilvl="0" w:tplc="D0CCB2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FF7DD7"/>
    <w:multiLevelType w:val="multilevel"/>
    <w:tmpl w:val="66C4D0BA"/>
    <w:lvl w:ilvl="0">
      <w:start w:val="1"/>
      <w:numFmt w:val="none"/>
      <w:pStyle w:val="SchedulePageTitle"/>
      <w:suff w:val="nothing"/>
      <w:lvlText w:val="%1"/>
      <w:lvlJc w:val="left"/>
      <w:pPr>
        <w:ind w:left="720" w:hanging="720"/>
      </w:pPr>
    </w:lvl>
    <w:lvl w:ilvl="1">
      <w:start w:val="1"/>
      <w:numFmt w:val="none"/>
      <w:pStyle w:val="RestartSchedules"/>
      <w:lvlText w:val="%1%2"/>
      <w:lvlJc w:val="left"/>
      <w:pPr>
        <w:tabs>
          <w:tab w:val="num" w:pos="864"/>
        </w:tabs>
        <w:ind w:left="864" w:hanging="864"/>
      </w:pPr>
      <w:rPr>
        <w:b w:val="0"/>
        <w:i w:val="0"/>
      </w:rPr>
    </w:lvl>
    <w:lvl w:ilvl="2">
      <w:start w:val="1"/>
      <w:numFmt w:val="decimal"/>
      <w:pStyle w:val="Schedule1"/>
      <w:lvlText w:val="%1%2%3."/>
      <w:lvlJc w:val="left"/>
      <w:pPr>
        <w:tabs>
          <w:tab w:val="num" w:pos="864"/>
        </w:tabs>
        <w:ind w:left="864" w:hanging="864"/>
      </w:pPr>
      <w:rPr>
        <w:b w:val="0"/>
        <w:i w:val="0"/>
      </w:rPr>
    </w:lvl>
    <w:lvl w:ilvl="3">
      <w:start w:val="1"/>
      <w:numFmt w:val="decimal"/>
      <w:pStyle w:val="Schedule2"/>
      <w:lvlText w:val="%1%2%3.%4"/>
      <w:lvlJc w:val="left"/>
      <w:pPr>
        <w:tabs>
          <w:tab w:val="num" w:pos="2160"/>
        </w:tabs>
        <w:ind w:left="2160" w:hanging="1296"/>
      </w:pPr>
      <w:rPr>
        <w:b w:val="0"/>
        <w:i w:val="0"/>
      </w:rPr>
    </w:lvl>
    <w:lvl w:ilvl="4">
      <w:start w:val="1"/>
      <w:numFmt w:val="decimal"/>
      <w:pStyle w:val="Schedule3"/>
      <w:lvlText w:val="%1%2%3.%4.%5"/>
      <w:lvlJc w:val="left"/>
      <w:pPr>
        <w:tabs>
          <w:tab w:val="num" w:pos="2880"/>
        </w:tabs>
        <w:ind w:left="2880" w:hanging="720"/>
      </w:pPr>
      <w:rPr>
        <w:b w:val="0"/>
        <w:i w:val="0"/>
      </w:rPr>
    </w:lvl>
    <w:lvl w:ilvl="5">
      <w:start w:val="1"/>
      <w:numFmt w:val="decimal"/>
      <w:pStyle w:val="Schedule4"/>
      <w:lvlText w:val="%2%3.%4.%5.%6"/>
      <w:lvlJc w:val="left"/>
      <w:pPr>
        <w:tabs>
          <w:tab w:val="num" w:pos="3240"/>
        </w:tabs>
        <w:ind w:left="2880" w:hanging="720"/>
      </w:pPr>
    </w:lvl>
    <w:lvl w:ilvl="6">
      <w:start w:val="1"/>
      <w:numFmt w:val="decimal"/>
      <w:pStyle w:val="Schedule5"/>
      <w:lvlText w:val="%3.%4.%5.%6.%7"/>
      <w:lvlJc w:val="left"/>
      <w:pPr>
        <w:tabs>
          <w:tab w:val="num" w:pos="3960"/>
        </w:tabs>
        <w:ind w:left="3312" w:hanging="432"/>
      </w:pPr>
    </w:lvl>
    <w:lvl w:ilvl="7">
      <w:start w:val="1"/>
      <w:numFmt w:val="lowerRoman"/>
      <w:pStyle w:val="Schedule6"/>
      <w:lvlText w:val="(%8)"/>
      <w:lvlJc w:val="left"/>
      <w:pPr>
        <w:tabs>
          <w:tab w:val="num" w:pos="3600"/>
        </w:tabs>
        <w:ind w:left="3312" w:hanging="432"/>
      </w:pPr>
    </w:lvl>
    <w:lvl w:ilvl="8">
      <w:start w:val="1"/>
      <w:numFmt w:val="lowerLetter"/>
      <w:pStyle w:val="Schedule7"/>
      <w:lvlText w:val="(%9)"/>
      <w:lvlJc w:val="left"/>
      <w:pPr>
        <w:tabs>
          <w:tab w:val="num" w:pos="3240"/>
        </w:tabs>
        <w:ind w:left="3240" w:hanging="360"/>
      </w:pPr>
    </w:lvl>
  </w:abstractNum>
  <w:abstractNum w:abstractNumId="9" w15:restartNumberingAfterBreak="0">
    <w:nsid w:val="613A3769"/>
    <w:multiLevelType w:val="hybridMultilevel"/>
    <w:tmpl w:val="FC7E00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4712E1"/>
    <w:multiLevelType w:val="hybridMultilevel"/>
    <w:tmpl w:val="D02A69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4024A5C"/>
    <w:multiLevelType w:val="hybridMultilevel"/>
    <w:tmpl w:val="B88C6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5266167">
    <w:abstractNumId w:val="1"/>
  </w:num>
  <w:num w:numId="2" w16cid:durableId="1649088407">
    <w:abstractNumId w:val="0"/>
  </w:num>
  <w:num w:numId="3" w16cid:durableId="1259099790">
    <w:abstractNumId w:val="2"/>
  </w:num>
  <w:num w:numId="4" w16cid:durableId="1847741391">
    <w:abstractNumId w:val="8"/>
  </w:num>
  <w:num w:numId="5" w16cid:durableId="1944336693">
    <w:abstractNumId w:val="6"/>
  </w:num>
  <w:num w:numId="6" w16cid:durableId="1357806674">
    <w:abstractNumId w:val="3"/>
  </w:num>
  <w:num w:numId="7" w16cid:durableId="278296372">
    <w:abstractNumId w:val="9"/>
  </w:num>
  <w:num w:numId="8" w16cid:durableId="2014643791">
    <w:abstractNumId w:val="5"/>
  </w:num>
  <w:num w:numId="9" w16cid:durableId="786391125">
    <w:abstractNumId w:val="4"/>
  </w:num>
  <w:num w:numId="10" w16cid:durableId="1038434480">
    <w:abstractNumId w:val="7"/>
  </w:num>
  <w:num w:numId="11" w16cid:durableId="106853916">
    <w:abstractNumId w:val="10"/>
  </w:num>
  <w:num w:numId="12" w16cid:durableId="163058821">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GrammaticalErrors/>
  <w:activeWritingStyle w:appName="MSWord" w:lang="en-GB" w:vendorID="8" w:dllVersion="513" w:checkStyle="1"/>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312"/>
    <w:rsid w:val="00007AE4"/>
    <w:rsid w:val="00012035"/>
    <w:rsid w:val="00035DEA"/>
    <w:rsid w:val="00057E03"/>
    <w:rsid w:val="00061F4C"/>
    <w:rsid w:val="00063E33"/>
    <w:rsid w:val="00064E73"/>
    <w:rsid w:val="000667B1"/>
    <w:rsid w:val="00067EDB"/>
    <w:rsid w:val="0007374A"/>
    <w:rsid w:val="00073F48"/>
    <w:rsid w:val="00074076"/>
    <w:rsid w:val="00090BA1"/>
    <w:rsid w:val="000932A3"/>
    <w:rsid w:val="00095702"/>
    <w:rsid w:val="000A6862"/>
    <w:rsid w:val="000B3F4B"/>
    <w:rsid w:val="000B4516"/>
    <w:rsid w:val="000C31FD"/>
    <w:rsid w:val="00106BB1"/>
    <w:rsid w:val="001175FD"/>
    <w:rsid w:val="00124316"/>
    <w:rsid w:val="001331CE"/>
    <w:rsid w:val="001515FA"/>
    <w:rsid w:val="0015676F"/>
    <w:rsid w:val="001777A5"/>
    <w:rsid w:val="0018499E"/>
    <w:rsid w:val="00195103"/>
    <w:rsid w:val="001B2A68"/>
    <w:rsid w:val="001B3F69"/>
    <w:rsid w:val="001B49E0"/>
    <w:rsid w:val="001C1847"/>
    <w:rsid w:val="001D4B8E"/>
    <w:rsid w:val="00206312"/>
    <w:rsid w:val="0024186F"/>
    <w:rsid w:val="002556D8"/>
    <w:rsid w:val="00264D19"/>
    <w:rsid w:val="00270832"/>
    <w:rsid w:val="00296CDF"/>
    <w:rsid w:val="002A4125"/>
    <w:rsid w:val="002B1C3F"/>
    <w:rsid w:val="002C1462"/>
    <w:rsid w:val="002C33CB"/>
    <w:rsid w:val="002D60C6"/>
    <w:rsid w:val="003009CF"/>
    <w:rsid w:val="00325B74"/>
    <w:rsid w:val="00335C73"/>
    <w:rsid w:val="00342801"/>
    <w:rsid w:val="003502CD"/>
    <w:rsid w:val="003542A5"/>
    <w:rsid w:val="0036131C"/>
    <w:rsid w:val="00376C6C"/>
    <w:rsid w:val="00392048"/>
    <w:rsid w:val="00397F94"/>
    <w:rsid w:val="003A63C8"/>
    <w:rsid w:val="003C67CF"/>
    <w:rsid w:val="003E14B4"/>
    <w:rsid w:val="003E17D7"/>
    <w:rsid w:val="003E3AF3"/>
    <w:rsid w:val="00401E6A"/>
    <w:rsid w:val="0040625C"/>
    <w:rsid w:val="004077CD"/>
    <w:rsid w:val="00410805"/>
    <w:rsid w:val="00412D22"/>
    <w:rsid w:val="004164E0"/>
    <w:rsid w:val="004310A7"/>
    <w:rsid w:val="00440F9C"/>
    <w:rsid w:val="00447883"/>
    <w:rsid w:val="0045104D"/>
    <w:rsid w:val="0045685F"/>
    <w:rsid w:val="00461F1F"/>
    <w:rsid w:val="004820FA"/>
    <w:rsid w:val="0048656B"/>
    <w:rsid w:val="0049562D"/>
    <w:rsid w:val="00496EAA"/>
    <w:rsid w:val="004C3771"/>
    <w:rsid w:val="004C6D5B"/>
    <w:rsid w:val="004D2781"/>
    <w:rsid w:val="004F657A"/>
    <w:rsid w:val="004F7F5D"/>
    <w:rsid w:val="00501E36"/>
    <w:rsid w:val="0050401D"/>
    <w:rsid w:val="00505C8F"/>
    <w:rsid w:val="00525E49"/>
    <w:rsid w:val="00535ABE"/>
    <w:rsid w:val="00540F8D"/>
    <w:rsid w:val="00541086"/>
    <w:rsid w:val="00545FFA"/>
    <w:rsid w:val="005513DB"/>
    <w:rsid w:val="00566484"/>
    <w:rsid w:val="00570611"/>
    <w:rsid w:val="00572EC2"/>
    <w:rsid w:val="00582477"/>
    <w:rsid w:val="0058248E"/>
    <w:rsid w:val="005858B2"/>
    <w:rsid w:val="005950FA"/>
    <w:rsid w:val="00595223"/>
    <w:rsid w:val="00596B37"/>
    <w:rsid w:val="005C1854"/>
    <w:rsid w:val="006116F3"/>
    <w:rsid w:val="006177A0"/>
    <w:rsid w:val="00626BBC"/>
    <w:rsid w:val="00627623"/>
    <w:rsid w:val="0064180F"/>
    <w:rsid w:val="00645C50"/>
    <w:rsid w:val="00666790"/>
    <w:rsid w:val="00674E65"/>
    <w:rsid w:val="0069117A"/>
    <w:rsid w:val="006B7316"/>
    <w:rsid w:val="006C0806"/>
    <w:rsid w:val="006D55EC"/>
    <w:rsid w:val="006E05AE"/>
    <w:rsid w:val="006E598B"/>
    <w:rsid w:val="006F3C59"/>
    <w:rsid w:val="0070181E"/>
    <w:rsid w:val="00712127"/>
    <w:rsid w:val="00727ABB"/>
    <w:rsid w:val="0075133B"/>
    <w:rsid w:val="00754256"/>
    <w:rsid w:val="00755D61"/>
    <w:rsid w:val="0076294D"/>
    <w:rsid w:val="007639FF"/>
    <w:rsid w:val="007660B4"/>
    <w:rsid w:val="00770054"/>
    <w:rsid w:val="0077500F"/>
    <w:rsid w:val="00777DC1"/>
    <w:rsid w:val="0078151C"/>
    <w:rsid w:val="00781C4B"/>
    <w:rsid w:val="00797016"/>
    <w:rsid w:val="007A0877"/>
    <w:rsid w:val="007A54AD"/>
    <w:rsid w:val="007B5F60"/>
    <w:rsid w:val="007D17B7"/>
    <w:rsid w:val="007E2DF0"/>
    <w:rsid w:val="007E70CA"/>
    <w:rsid w:val="007F19E8"/>
    <w:rsid w:val="007F3477"/>
    <w:rsid w:val="00802FB2"/>
    <w:rsid w:val="00817859"/>
    <w:rsid w:val="0082777D"/>
    <w:rsid w:val="00830499"/>
    <w:rsid w:val="0085155F"/>
    <w:rsid w:val="00852559"/>
    <w:rsid w:val="00855E66"/>
    <w:rsid w:val="00873B8E"/>
    <w:rsid w:val="00874200"/>
    <w:rsid w:val="00874DEB"/>
    <w:rsid w:val="00883685"/>
    <w:rsid w:val="00883AFC"/>
    <w:rsid w:val="00883BD2"/>
    <w:rsid w:val="008A54AF"/>
    <w:rsid w:val="008A6E87"/>
    <w:rsid w:val="008B3F42"/>
    <w:rsid w:val="008D4650"/>
    <w:rsid w:val="008D7937"/>
    <w:rsid w:val="008E17CD"/>
    <w:rsid w:val="008F0CBC"/>
    <w:rsid w:val="008F3EE4"/>
    <w:rsid w:val="00904C13"/>
    <w:rsid w:val="00915594"/>
    <w:rsid w:val="00915EBA"/>
    <w:rsid w:val="0092296E"/>
    <w:rsid w:val="009229D5"/>
    <w:rsid w:val="0093172E"/>
    <w:rsid w:val="009327A1"/>
    <w:rsid w:val="009647BE"/>
    <w:rsid w:val="009861BE"/>
    <w:rsid w:val="009B0E08"/>
    <w:rsid w:val="009B325B"/>
    <w:rsid w:val="009B7C1E"/>
    <w:rsid w:val="009C23AF"/>
    <w:rsid w:val="009C6AC1"/>
    <w:rsid w:val="009E0CF4"/>
    <w:rsid w:val="009F4461"/>
    <w:rsid w:val="00A1556F"/>
    <w:rsid w:val="00A223E9"/>
    <w:rsid w:val="00A3057C"/>
    <w:rsid w:val="00A37932"/>
    <w:rsid w:val="00A40D93"/>
    <w:rsid w:val="00A731FA"/>
    <w:rsid w:val="00A75378"/>
    <w:rsid w:val="00A83720"/>
    <w:rsid w:val="00A86466"/>
    <w:rsid w:val="00A91849"/>
    <w:rsid w:val="00A918F2"/>
    <w:rsid w:val="00A930FC"/>
    <w:rsid w:val="00AA26F6"/>
    <w:rsid w:val="00AA3317"/>
    <w:rsid w:val="00AA573E"/>
    <w:rsid w:val="00AB4E50"/>
    <w:rsid w:val="00AC7DE6"/>
    <w:rsid w:val="00AE525A"/>
    <w:rsid w:val="00AE5966"/>
    <w:rsid w:val="00B05591"/>
    <w:rsid w:val="00B055B6"/>
    <w:rsid w:val="00B25E4F"/>
    <w:rsid w:val="00B43574"/>
    <w:rsid w:val="00B437EC"/>
    <w:rsid w:val="00B45703"/>
    <w:rsid w:val="00B62624"/>
    <w:rsid w:val="00B75501"/>
    <w:rsid w:val="00BB139D"/>
    <w:rsid w:val="00BC7C53"/>
    <w:rsid w:val="00BD3BB7"/>
    <w:rsid w:val="00BE648B"/>
    <w:rsid w:val="00BF5C25"/>
    <w:rsid w:val="00C02ADC"/>
    <w:rsid w:val="00C068E9"/>
    <w:rsid w:val="00C14FD0"/>
    <w:rsid w:val="00C20BF0"/>
    <w:rsid w:val="00C2600A"/>
    <w:rsid w:val="00C263C2"/>
    <w:rsid w:val="00C270DB"/>
    <w:rsid w:val="00C30A3B"/>
    <w:rsid w:val="00C32A02"/>
    <w:rsid w:val="00C33AC9"/>
    <w:rsid w:val="00C36368"/>
    <w:rsid w:val="00C60BF1"/>
    <w:rsid w:val="00C62DAB"/>
    <w:rsid w:val="00C7006D"/>
    <w:rsid w:val="00C722D0"/>
    <w:rsid w:val="00C9644D"/>
    <w:rsid w:val="00CA1125"/>
    <w:rsid w:val="00CA21E4"/>
    <w:rsid w:val="00CB129E"/>
    <w:rsid w:val="00CB7EF3"/>
    <w:rsid w:val="00CC2424"/>
    <w:rsid w:val="00CD087B"/>
    <w:rsid w:val="00CD579D"/>
    <w:rsid w:val="00CD7BD2"/>
    <w:rsid w:val="00CE4F12"/>
    <w:rsid w:val="00CF29A9"/>
    <w:rsid w:val="00CF3208"/>
    <w:rsid w:val="00D06D61"/>
    <w:rsid w:val="00D109EA"/>
    <w:rsid w:val="00D51766"/>
    <w:rsid w:val="00D5504C"/>
    <w:rsid w:val="00D60A10"/>
    <w:rsid w:val="00D672DD"/>
    <w:rsid w:val="00D74C71"/>
    <w:rsid w:val="00D75330"/>
    <w:rsid w:val="00D76D09"/>
    <w:rsid w:val="00D82E8F"/>
    <w:rsid w:val="00D853A2"/>
    <w:rsid w:val="00D92D32"/>
    <w:rsid w:val="00D93850"/>
    <w:rsid w:val="00D93896"/>
    <w:rsid w:val="00DA36B2"/>
    <w:rsid w:val="00DA57F7"/>
    <w:rsid w:val="00DB4BE8"/>
    <w:rsid w:val="00DB54AC"/>
    <w:rsid w:val="00DB56C2"/>
    <w:rsid w:val="00DC18AC"/>
    <w:rsid w:val="00DC32EB"/>
    <w:rsid w:val="00DC6A1A"/>
    <w:rsid w:val="00DD142C"/>
    <w:rsid w:val="00DD6A32"/>
    <w:rsid w:val="00DE475F"/>
    <w:rsid w:val="00E303E2"/>
    <w:rsid w:val="00E57D52"/>
    <w:rsid w:val="00E702B2"/>
    <w:rsid w:val="00E8554F"/>
    <w:rsid w:val="00E8610C"/>
    <w:rsid w:val="00EA03B7"/>
    <w:rsid w:val="00EA1B36"/>
    <w:rsid w:val="00ED2815"/>
    <w:rsid w:val="00ED596B"/>
    <w:rsid w:val="00EE2021"/>
    <w:rsid w:val="00EE403D"/>
    <w:rsid w:val="00EE781A"/>
    <w:rsid w:val="00F23F2E"/>
    <w:rsid w:val="00F41A66"/>
    <w:rsid w:val="00F4332C"/>
    <w:rsid w:val="00F517D1"/>
    <w:rsid w:val="00F63B8C"/>
    <w:rsid w:val="00F80646"/>
    <w:rsid w:val="00F97B41"/>
    <w:rsid w:val="00FA1738"/>
    <w:rsid w:val="00FA7185"/>
    <w:rsid w:val="00FB7B28"/>
    <w:rsid w:val="00FC2AE5"/>
    <w:rsid w:val="00FC411F"/>
    <w:rsid w:val="00FC4DF0"/>
    <w:rsid w:val="00FC5665"/>
    <w:rsid w:val="00FD03B3"/>
    <w:rsid w:val="00FD21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B92C0F"/>
  <w15:chartTrackingRefBased/>
  <w15:docId w15:val="{AA1FFAAC-DEEB-4653-A405-F133B0ACB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imes New Roman" w:hAnsi="Century"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iPriority="35" w:unhideWhenUsed="1"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702B2"/>
    <w:pPr>
      <w:spacing w:after="160" w:line="259" w:lineRule="auto"/>
    </w:pPr>
    <w:rPr>
      <w:rFonts w:asciiTheme="minorHAnsi" w:eastAsiaTheme="minorHAnsi" w:hAnsiTheme="minorHAnsi" w:cstheme="minorBidi"/>
      <w:kern w:val="2"/>
      <w:sz w:val="22"/>
      <w:szCs w:val="22"/>
      <w:lang w:val="de-DE" w:eastAsia="en-US"/>
      <w14:ligatures w14:val="standardContextual"/>
    </w:rPr>
  </w:style>
  <w:style w:type="paragraph" w:styleId="berschrift1">
    <w:name w:val="heading 1"/>
    <w:basedOn w:val="Standard"/>
    <w:next w:val="Standard"/>
    <w:link w:val="berschrift1Zchn"/>
    <w:uiPriority w:val="9"/>
    <w:qFormat/>
    <w:rsid w:val="00D93850"/>
    <w:pPr>
      <w:pBdr>
        <w:bottom w:val="single" w:sz="12" w:space="1" w:color="365F91"/>
      </w:pBdr>
      <w:spacing w:before="600" w:after="80"/>
      <w:outlineLvl w:val="0"/>
    </w:pPr>
    <w:rPr>
      <w:rFonts w:ascii="Cambria" w:eastAsia="Times New Roman" w:hAnsi="Cambria"/>
      <w:b/>
      <w:bCs/>
      <w:color w:val="365F91"/>
      <w:sz w:val="24"/>
      <w:szCs w:val="24"/>
    </w:rPr>
  </w:style>
  <w:style w:type="paragraph" w:styleId="berschrift2">
    <w:name w:val="heading 2"/>
    <w:basedOn w:val="Standard"/>
    <w:next w:val="Standard"/>
    <w:link w:val="berschrift2Zchn"/>
    <w:uiPriority w:val="9"/>
    <w:unhideWhenUsed/>
    <w:qFormat/>
    <w:rsid w:val="00D93850"/>
    <w:pPr>
      <w:pBdr>
        <w:bottom w:val="single" w:sz="8" w:space="1" w:color="4F81BD"/>
      </w:pBdr>
      <w:spacing w:before="200" w:after="80"/>
      <w:outlineLvl w:val="1"/>
    </w:pPr>
    <w:rPr>
      <w:rFonts w:ascii="Cambria" w:eastAsia="Times New Roman" w:hAnsi="Cambria"/>
      <w:color w:val="365F91"/>
      <w:sz w:val="24"/>
      <w:szCs w:val="24"/>
    </w:rPr>
  </w:style>
  <w:style w:type="paragraph" w:styleId="berschrift3">
    <w:name w:val="heading 3"/>
    <w:basedOn w:val="Standard"/>
    <w:next w:val="Standard"/>
    <w:link w:val="berschrift3Zchn"/>
    <w:uiPriority w:val="9"/>
    <w:unhideWhenUsed/>
    <w:qFormat/>
    <w:rsid w:val="00D93850"/>
    <w:pPr>
      <w:pBdr>
        <w:bottom w:val="single" w:sz="4" w:space="1" w:color="95B3D7"/>
      </w:pBdr>
      <w:spacing w:before="200" w:after="80"/>
      <w:outlineLvl w:val="2"/>
    </w:pPr>
    <w:rPr>
      <w:rFonts w:ascii="Cambria" w:eastAsia="Times New Roman" w:hAnsi="Cambria"/>
      <w:color w:val="4F81BD"/>
      <w:sz w:val="24"/>
      <w:szCs w:val="24"/>
    </w:rPr>
  </w:style>
  <w:style w:type="paragraph" w:styleId="berschrift4">
    <w:name w:val="heading 4"/>
    <w:basedOn w:val="Standard"/>
    <w:next w:val="Standard"/>
    <w:link w:val="berschrift4Zchn"/>
    <w:uiPriority w:val="9"/>
    <w:unhideWhenUsed/>
    <w:qFormat/>
    <w:rsid w:val="00D93850"/>
    <w:pPr>
      <w:pBdr>
        <w:bottom w:val="single" w:sz="4" w:space="2" w:color="B8CCE4"/>
      </w:pBdr>
      <w:spacing w:before="200" w:after="80"/>
      <w:outlineLvl w:val="3"/>
    </w:pPr>
    <w:rPr>
      <w:rFonts w:ascii="Cambria" w:eastAsia="Times New Roman" w:hAnsi="Cambria"/>
      <w:i/>
      <w:iCs/>
      <w:color w:val="4F81BD"/>
      <w:sz w:val="24"/>
      <w:szCs w:val="24"/>
    </w:rPr>
  </w:style>
  <w:style w:type="paragraph" w:styleId="berschrift5">
    <w:name w:val="heading 5"/>
    <w:basedOn w:val="Standard"/>
    <w:next w:val="Standard"/>
    <w:link w:val="berschrift5Zchn"/>
    <w:uiPriority w:val="9"/>
    <w:unhideWhenUsed/>
    <w:qFormat/>
    <w:rsid w:val="00D93850"/>
    <w:pPr>
      <w:spacing w:before="200" w:after="80"/>
      <w:outlineLvl w:val="4"/>
    </w:pPr>
    <w:rPr>
      <w:rFonts w:ascii="Cambria" w:eastAsia="Times New Roman" w:hAnsi="Cambria"/>
      <w:color w:val="4F81BD"/>
    </w:rPr>
  </w:style>
  <w:style w:type="paragraph" w:styleId="berschrift6">
    <w:name w:val="heading 6"/>
    <w:basedOn w:val="Standard"/>
    <w:next w:val="Standard"/>
    <w:link w:val="berschrift6Zchn"/>
    <w:uiPriority w:val="9"/>
    <w:unhideWhenUsed/>
    <w:qFormat/>
    <w:rsid w:val="00D93850"/>
    <w:pPr>
      <w:spacing w:before="280" w:after="100"/>
      <w:outlineLvl w:val="5"/>
    </w:pPr>
    <w:rPr>
      <w:rFonts w:ascii="Cambria" w:eastAsia="Times New Roman" w:hAnsi="Cambria"/>
      <w:i/>
      <w:iCs/>
      <w:color w:val="4F81BD"/>
    </w:rPr>
  </w:style>
  <w:style w:type="paragraph" w:styleId="berschrift7">
    <w:name w:val="heading 7"/>
    <w:basedOn w:val="Standard"/>
    <w:next w:val="Standard"/>
    <w:link w:val="berschrift7Zchn"/>
    <w:uiPriority w:val="9"/>
    <w:unhideWhenUsed/>
    <w:qFormat/>
    <w:rsid w:val="00D93850"/>
    <w:pPr>
      <w:spacing w:before="320" w:after="100"/>
      <w:outlineLvl w:val="6"/>
    </w:pPr>
    <w:rPr>
      <w:rFonts w:ascii="Cambria" w:eastAsia="Times New Roman" w:hAnsi="Cambria"/>
      <w:b/>
      <w:bCs/>
      <w:color w:val="9BBB59"/>
      <w:sz w:val="20"/>
      <w:szCs w:val="20"/>
    </w:rPr>
  </w:style>
  <w:style w:type="paragraph" w:styleId="berschrift8">
    <w:name w:val="heading 8"/>
    <w:basedOn w:val="Standard"/>
    <w:next w:val="Standard"/>
    <w:link w:val="berschrift8Zchn"/>
    <w:uiPriority w:val="9"/>
    <w:unhideWhenUsed/>
    <w:qFormat/>
    <w:rsid w:val="00D93850"/>
    <w:pPr>
      <w:spacing w:before="320" w:after="100"/>
      <w:outlineLvl w:val="7"/>
    </w:pPr>
    <w:rPr>
      <w:rFonts w:ascii="Cambria" w:eastAsia="Times New Roman" w:hAnsi="Cambria"/>
      <w:b/>
      <w:bCs/>
      <w:i/>
      <w:iCs/>
      <w:color w:val="9BBB59"/>
      <w:sz w:val="20"/>
      <w:szCs w:val="20"/>
    </w:rPr>
  </w:style>
  <w:style w:type="paragraph" w:styleId="berschrift9">
    <w:name w:val="heading 9"/>
    <w:aliases w:val="Heading 9 (defunct)"/>
    <w:basedOn w:val="Standard"/>
    <w:next w:val="Standard"/>
    <w:link w:val="berschrift9Zchn"/>
    <w:uiPriority w:val="9"/>
    <w:unhideWhenUsed/>
    <w:qFormat/>
    <w:rsid w:val="00D93850"/>
    <w:pPr>
      <w:spacing w:before="320" w:after="100"/>
      <w:outlineLvl w:val="8"/>
    </w:pPr>
    <w:rPr>
      <w:rFonts w:ascii="Cambria" w:eastAsia="Times New Roman" w:hAnsi="Cambria"/>
      <w:i/>
      <w:iCs/>
      <w:color w:val="9BBB59"/>
      <w:sz w:val="20"/>
      <w:szCs w:val="20"/>
    </w:rPr>
  </w:style>
  <w:style w:type="character" w:default="1" w:styleId="Absatz-Standardschriftart">
    <w:name w:val="Default Paragraph Font"/>
    <w:uiPriority w:val="1"/>
    <w:semiHidden/>
    <w:unhideWhenUsed/>
    <w:rsid w:val="00E702B2"/>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E702B2"/>
  </w:style>
  <w:style w:type="character" w:styleId="Kommentarzeichen">
    <w:name w:val="annotation reference"/>
    <w:semiHidden/>
    <w:rPr>
      <w:sz w:val="16"/>
    </w:rPr>
  </w:style>
  <w:style w:type="paragraph" w:styleId="Kommentartext">
    <w:name w:val="annotation text"/>
    <w:basedOn w:val="Standard"/>
    <w:link w:val="KommentartextZchn"/>
    <w:semiHidden/>
    <w:rPr>
      <w:position w:val="2"/>
    </w:rPr>
  </w:style>
  <w:style w:type="character" w:styleId="Endnotenzeichen">
    <w:name w:val="endnote reference"/>
    <w:semiHidden/>
    <w:rPr>
      <w:vertAlign w:val="superscript"/>
    </w:rPr>
  </w:style>
  <w:style w:type="paragraph" w:styleId="Textkrper">
    <w:name w:val="Body Text"/>
    <w:basedOn w:val="Standard"/>
    <w:pPr>
      <w:ind w:left="720"/>
    </w:pPr>
  </w:style>
  <w:style w:type="paragraph" w:styleId="Textkrper2">
    <w:name w:val="Body Text 2"/>
    <w:basedOn w:val="Standard"/>
    <w:pPr>
      <w:ind w:left="1584"/>
    </w:pPr>
  </w:style>
  <w:style w:type="character" w:styleId="Seitenzahl">
    <w:name w:val="page number"/>
    <w:rPr>
      <w:rFonts w:ascii="Arial" w:hAnsi="Arial"/>
      <w:sz w:val="20"/>
    </w:rPr>
  </w:style>
  <w:style w:type="paragraph" w:styleId="Textkrper-Zeileneinzug">
    <w:name w:val="Body Text Indent"/>
    <w:basedOn w:val="Standard"/>
    <w:pPr>
      <w:spacing w:after="120"/>
      <w:ind w:left="283"/>
    </w:pPr>
  </w:style>
  <w:style w:type="paragraph" w:styleId="Listenfortsetzung5">
    <w:name w:val="List Continue 5"/>
    <w:basedOn w:val="Standard"/>
    <w:pPr>
      <w:spacing w:after="120"/>
      <w:ind w:left="1415"/>
    </w:pPr>
  </w:style>
  <w:style w:type="paragraph" w:styleId="Textkrper-Einzug2">
    <w:name w:val="Body Text Indent 2"/>
    <w:basedOn w:val="Standard"/>
    <w:pPr>
      <w:spacing w:after="120" w:line="480" w:lineRule="auto"/>
      <w:ind w:left="283"/>
    </w:pPr>
  </w:style>
  <w:style w:type="paragraph" w:styleId="Textkrper3">
    <w:name w:val="Body Text 3"/>
    <w:basedOn w:val="Standard"/>
    <w:pPr>
      <w:ind w:left="2700"/>
    </w:pPr>
  </w:style>
  <w:style w:type="paragraph" w:styleId="Textkrper-Erstzeileneinzug">
    <w:name w:val="Body Text First Indent"/>
    <w:basedOn w:val="Textkrper"/>
    <w:pPr>
      <w:ind w:left="0" w:firstLine="210"/>
    </w:pPr>
  </w:style>
  <w:style w:type="paragraph" w:customStyle="1" w:styleId="BodyText4">
    <w:name w:val="Body Text 4"/>
    <w:basedOn w:val="Textkrper-Erstzeileneinzug"/>
    <w:pPr>
      <w:ind w:left="3168" w:firstLine="0"/>
    </w:pPr>
  </w:style>
  <w:style w:type="paragraph" w:customStyle="1" w:styleId="Schedule">
    <w:name w:val="Schedule"/>
    <w:basedOn w:val="Standard"/>
    <w:next w:val="ScheduleTitle"/>
    <w:pPr>
      <w:pageBreakBefore/>
      <w:jc w:val="center"/>
    </w:pPr>
    <w:rPr>
      <w:b/>
      <w:caps/>
    </w:rPr>
  </w:style>
  <w:style w:type="paragraph" w:customStyle="1" w:styleId="ScheduleTitle">
    <w:name w:val="Schedule Title"/>
    <w:basedOn w:val="Standard"/>
    <w:next w:val="SchedulePageTitle"/>
    <w:pPr>
      <w:jc w:val="center"/>
    </w:pPr>
    <w:rPr>
      <w:b/>
    </w:rPr>
  </w:style>
  <w:style w:type="paragraph" w:customStyle="1" w:styleId="SchedulePageTitle">
    <w:name w:val="Schedule Page Title"/>
    <w:basedOn w:val="ScheduleTitle"/>
    <w:next w:val="Schedule1"/>
    <w:pPr>
      <w:numPr>
        <w:numId w:val="4"/>
      </w:numPr>
      <w:outlineLvl w:val="0"/>
    </w:pPr>
  </w:style>
  <w:style w:type="paragraph" w:customStyle="1" w:styleId="Schedule1">
    <w:name w:val="Schedule 1"/>
    <w:basedOn w:val="berschrift1"/>
    <w:pPr>
      <w:numPr>
        <w:ilvl w:val="2"/>
        <w:numId w:val="4"/>
      </w:numPr>
      <w:tabs>
        <w:tab w:val="clear" w:pos="864"/>
      </w:tabs>
      <w:ind w:left="720" w:hanging="720"/>
      <w:outlineLvl w:val="2"/>
    </w:pPr>
  </w:style>
  <w:style w:type="paragraph" w:customStyle="1" w:styleId="Contents">
    <w:name w:val="Contents"/>
    <w:basedOn w:val="Standard"/>
    <w:next w:val="Standard"/>
    <w:pPr>
      <w:spacing w:after="480" w:line="240" w:lineRule="auto"/>
      <w:outlineLvl w:val="0"/>
    </w:pPr>
    <w:rPr>
      <w:sz w:val="40"/>
    </w:rPr>
  </w:style>
  <w:style w:type="paragraph" w:styleId="Aufzhlungszeichen">
    <w:name w:val="List Bullet"/>
    <w:basedOn w:val="Standard"/>
    <w:autoRedefine/>
    <w:pPr>
      <w:numPr>
        <w:numId w:val="1"/>
      </w:numPr>
      <w:tabs>
        <w:tab w:val="clear" w:pos="360"/>
        <w:tab w:val="num" w:pos="900"/>
      </w:tabs>
      <w:ind w:left="900" w:hanging="900"/>
    </w:pPr>
  </w:style>
  <w:style w:type="paragraph" w:customStyle="1" w:styleId="Schedule2">
    <w:name w:val="Schedule 2"/>
    <w:basedOn w:val="berschrift2"/>
    <w:pPr>
      <w:numPr>
        <w:ilvl w:val="3"/>
        <w:numId w:val="4"/>
      </w:numPr>
      <w:tabs>
        <w:tab w:val="clear" w:pos="2160"/>
        <w:tab w:val="left" w:pos="720"/>
      </w:tabs>
      <w:ind w:left="720" w:hanging="720"/>
      <w:outlineLvl w:val="3"/>
    </w:pPr>
  </w:style>
  <w:style w:type="paragraph" w:customStyle="1" w:styleId="Schedule3">
    <w:name w:val="Schedule 3"/>
    <w:basedOn w:val="berschrift3"/>
    <w:pPr>
      <w:numPr>
        <w:ilvl w:val="4"/>
        <w:numId w:val="4"/>
      </w:numPr>
      <w:tabs>
        <w:tab w:val="clear" w:pos="2880"/>
        <w:tab w:val="left" w:pos="1584"/>
      </w:tabs>
      <w:ind w:left="1584" w:hanging="864"/>
      <w:outlineLvl w:val="4"/>
    </w:pPr>
  </w:style>
  <w:style w:type="paragraph" w:styleId="Fuzeile">
    <w:name w:val="footer"/>
    <w:basedOn w:val="Standard"/>
    <w:link w:val="FuzeileZchn"/>
    <w:uiPriority w:val="99"/>
    <w:pPr>
      <w:tabs>
        <w:tab w:val="right" w:pos="8505"/>
      </w:tabs>
    </w:pPr>
    <w:rPr>
      <w:sz w:val="16"/>
    </w:rPr>
  </w:style>
  <w:style w:type="paragraph" w:styleId="Kopfzeile">
    <w:name w:val="header"/>
    <w:basedOn w:val="Standard"/>
    <w:pPr>
      <w:tabs>
        <w:tab w:val="center" w:pos="4153"/>
        <w:tab w:val="right" w:pos="8306"/>
      </w:tabs>
    </w:pPr>
    <w:rPr>
      <w:sz w:val="24"/>
    </w:rPr>
  </w:style>
  <w:style w:type="character" w:styleId="Funotenzeichen">
    <w:name w:val="footnote reference"/>
    <w:semiHidden/>
    <w:rPr>
      <w:sz w:val="16"/>
      <w:vertAlign w:val="superscript"/>
    </w:rPr>
  </w:style>
  <w:style w:type="paragraph" w:styleId="Funotentext">
    <w:name w:val="footnote text"/>
    <w:basedOn w:val="Standard"/>
    <w:semiHidden/>
    <w:pPr>
      <w:spacing w:line="240" w:lineRule="auto"/>
    </w:pPr>
    <w:rPr>
      <w:sz w:val="16"/>
    </w:rPr>
  </w:style>
  <w:style w:type="paragraph" w:styleId="Standardeinzug">
    <w:name w:val="Normal Indent"/>
    <w:basedOn w:val="Standard"/>
    <w:pPr>
      <w:ind w:left="720"/>
    </w:pPr>
  </w:style>
  <w:style w:type="paragraph" w:customStyle="1" w:styleId="Schedule4">
    <w:name w:val="Schedule 4"/>
    <w:basedOn w:val="berschrift4"/>
    <w:pPr>
      <w:numPr>
        <w:ilvl w:val="5"/>
        <w:numId w:val="4"/>
      </w:numPr>
      <w:tabs>
        <w:tab w:val="clear" w:pos="3240"/>
      </w:tabs>
      <w:ind w:left="2707" w:hanging="1123"/>
      <w:outlineLvl w:val="5"/>
    </w:pPr>
  </w:style>
  <w:style w:type="paragraph" w:customStyle="1" w:styleId="Schedule5">
    <w:name w:val="Schedule 5"/>
    <w:basedOn w:val="berschrift5"/>
    <w:pPr>
      <w:numPr>
        <w:ilvl w:val="6"/>
        <w:numId w:val="4"/>
      </w:numPr>
      <w:tabs>
        <w:tab w:val="clear" w:pos="3960"/>
      </w:tabs>
      <w:ind w:left="2707" w:hanging="1123"/>
      <w:outlineLvl w:val="6"/>
    </w:pPr>
  </w:style>
  <w:style w:type="paragraph" w:styleId="Verzeichnis2">
    <w:name w:val="toc 2"/>
    <w:basedOn w:val="Standard"/>
    <w:next w:val="Standard"/>
    <w:autoRedefine/>
    <w:semiHidden/>
    <w:pPr>
      <w:tabs>
        <w:tab w:val="left" w:pos="720"/>
        <w:tab w:val="right" w:pos="8505"/>
      </w:tabs>
      <w:spacing w:before="240" w:after="0" w:line="240" w:lineRule="exact"/>
      <w:ind w:left="720" w:hanging="720"/>
    </w:pPr>
    <w:rPr>
      <w:caps/>
      <w:noProof/>
    </w:rPr>
  </w:style>
  <w:style w:type="paragraph" w:customStyle="1" w:styleId="Schedule6">
    <w:name w:val="Schedule 6"/>
    <w:basedOn w:val="berschrift6"/>
    <w:pPr>
      <w:numPr>
        <w:ilvl w:val="7"/>
        <w:numId w:val="4"/>
      </w:numPr>
      <w:tabs>
        <w:tab w:val="clear" w:pos="3600"/>
      </w:tabs>
      <w:ind w:left="3168" w:hanging="461"/>
      <w:outlineLvl w:val="7"/>
    </w:pPr>
  </w:style>
  <w:style w:type="paragraph" w:customStyle="1" w:styleId="Schedule7">
    <w:name w:val="Schedule 7"/>
    <w:basedOn w:val="berschrift7"/>
    <w:pPr>
      <w:numPr>
        <w:ilvl w:val="8"/>
        <w:numId w:val="4"/>
      </w:numPr>
      <w:tabs>
        <w:tab w:val="clear" w:pos="3240"/>
      </w:tabs>
      <w:ind w:left="3168" w:hanging="461"/>
      <w:outlineLvl w:val="8"/>
    </w:pPr>
  </w:style>
  <w:style w:type="paragraph" w:styleId="Verzeichnis1">
    <w:name w:val="toc 1"/>
    <w:basedOn w:val="Standard"/>
    <w:next w:val="Standard"/>
    <w:autoRedefine/>
    <w:semiHidden/>
    <w:pPr>
      <w:tabs>
        <w:tab w:val="right" w:pos="9000"/>
      </w:tabs>
      <w:spacing w:before="240" w:after="240"/>
      <w:jc w:val="both"/>
    </w:pPr>
    <w:rPr>
      <w:rFonts w:ascii="Arial" w:hAnsi="Arial"/>
      <w:caps/>
      <w:noProof/>
      <w:szCs w:val="20"/>
    </w:rPr>
  </w:style>
  <w:style w:type="paragraph" w:styleId="Verzeichnis3">
    <w:name w:val="toc 3"/>
    <w:basedOn w:val="Standard"/>
    <w:next w:val="Standard"/>
    <w:autoRedefine/>
    <w:semiHidden/>
    <w:pPr>
      <w:tabs>
        <w:tab w:val="right" w:pos="8505"/>
      </w:tabs>
      <w:spacing w:after="0" w:line="240" w:lineRule="exact"/>
      <w:ind w:left="720"/>
    </w:pPr>
    <w:rPr>
      <w:noProof/>
    </w:rPr>
  </w:style>
  <w:style w:type="paragraph" w:styleId="Verzeichnis4">
    <w:name w:val="toc 4"/>
    <w:basedOn w:val="Standard"/>
    <w:next w:val="Standard"/>
    <w:autoRedefine/>
    <w:semiHidden/>
    <w:pPr>
      <w:tabs>
        <w:tab w:val="right" w:leader="underscore" w:pos="8505"/>
      </w:tabs>
      <w:spacing w:after="0" w:line="240" w:lineRule="exact"/>
      <w:ind w:left="720"/>
    </w:pPr>
  </w:style>
  <w:style w:type="paragraph" w:styleId="Verzeichnis5">
    <w:name w:val="toc 5"/>
    <w:basedOn w:val="Verzeichnis1"/>
    <w:next w:val="Standard"/>
    <w:autoRedefine/>
    <w:semiHidden/>
  </w:style>
  <w:style w:type="paragraph" w:styleId="Verzeichnis6">
    <w:name w:val="toc 6"/>
    <w:basedOn w:val="Verzeichnis7"/>
    <w:next w:val="Standard"/>
    <w:autoRedefine/>
    <w:semiHidden/>
  </w:style>
  <w:style w:type="paragraph" w:styleId="Verzeichnis7">
    <w:name w:val="toc 7"/>
    <w:basedOn w:val="Standard"/>
    <w:next w:val="Standard"/>
    <w:autoRedefine/>
    <w:semiHidden/>
    <w:pPr>
      <w:tabs>
        <w:tab w:val="left" w:pos="1440"/>
        <w:tab w:val="left" w:pos="1680"/>
        <w:tab w:val="right" w:pos="8505"/>
      </w:tabs>
      <w:spacing w:after="0" w:line="240" w:lineRule="auto"/>
      <w:ind w:left="1440" w:hanging="720"/>
    </w:pPr>
    <w:rPr>
      <w:noProof/>
    </w:r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Restart">
    <w:name w:val="Restart"/>
    <w:basedOn w:val="berschrift1"/>
    <w:next w:val="berschrift1"/>
    <w:pPr>
      <w:numPr>
        <w:numId w:val="5"/>
      </w:numPr>
      <w:spacing w:line="14" w:lineRule="exact"/>
    </w:pPr>
    <w:rPr>
      <w:b w:val="0"/>
      <w:caps/>
    </w:rPr>
  </w:style>
  <w:style w:type="paragraph" w:styleId="Listennummer">
    <w:name w:val="List Number"/>
    <w:basedOn w:val="Standard"/>
    <w:pPr>
      <w:numPr>
        <w:ilvl w:val="1"/>
        <w:numId w:val="3"/>
      </w:numPr>
      <w:tabs>
        <w:tab w:val="clear" w:pos="864"/>
        <w:tab w:val="num" w:pos="900"/>
      </w:tabs>
      <w:ind w:left="907" w:hanging="907"/>
      <w:outlineLvl w:val="1"/>
    </w:pPr>
  </w:style>
  <w:style w:type="paragraph" w:styleId="Listennummer2">
    <w:name w:val="List Number 2"/>
    <w:basedOn w:val="Standard"/>
    <w:pPr>
      <w:numPr>
        <w:ilvl w:val="2"/>
        <w:numId w:val="3"/>
      </w:numPr>
      <w:tabs>
        <w:tab w:val="clear" w:pos="864"/>
        <w:tab w:val="num" w:pos="720"/>
      </w:tabs>
      <w:ind w:left="720" w:hanging="720"/>
      <w:outlineLvl w:val="2"/>
    </w:pPr>
  </w:style>
  <w:style w:type="paragraph" w:styleId="Listennummer3">
    <w:name w:val="List Number 3"/>
    <w:basedOn w:val="Standard"/>
    <w:pPr>
      <w:numPr>
        <w:ilvl w:val="3"/>
        <w:numId w:val="3"/>
      </w:numPr>
      <w:tabs>
        <w:tab w:val="clear" w:pos="2160"/>
        <w:tab w:val="left" w:pos="1584"/>
      </w:tabs>
      <w:ind w:left="1584" w:hanging="864"/>
      <w:outlineLvl w:val="3"/>
    </w:pPr>
  </w:style>
  <w:style w:type="paragraph" w:styleId="Listennummer4">
    <w:name w:val="List Number 4"/>
    <w:basedOn w:val="Standard"/>
    <w:pPr>
      <w:numPr>
        <w:ilvl w:val="4"/>
        <w:numId w:val="3"/>
      </w:numPr>
      <w:tabs>
        <w:tab w:val="clear" w:pos="3240"/>
        <w:tab w:val="num" w:pos="2700"/>
      </w:tabs>
      <w:ind w:left="2707" w:hanging="1123"/>
      <w:outlineLvl w:val="4"/>
    </w:pPr>
  </w:style>
  <w:style w:type="paragraph" w:styleId="Listennummer5">
    <w:name w:val="List Number 5"/>
    <w:basedOn w:val="Standard"/>
    <w:pPr>
      <w:numPr>
        <w:ilvl w:val="5"/>
        <w:numId w:val="3"/>
      </w:numPr>
      <w:tabs>
        <w:tab w:val="clear" w:pos="3240"/>
        <w:tab w:val="num" w:pos="2700"/>
      </w:tabs>
      <w:ind w:left="2707" w:hanging="1123"/>
      <w:outlineLvl w:val="5"/>
    </w:pPr>
  </w:style>
  <w:style w:type="paragraph" w:customStyle="1" w:styleId="ListNumber6">
    <w:name w:val="List Number 6"/>
    <w:basedOn w:val="Listennummer5"/>
    <w:pPr>
      <w:numPr>
        <w:ilvl w:val="6"/>
      </w:numPr>
      <w:tabs>
        <w:tab w:val="clear" w:pos="3672"/>
        <w:tab w:val="num" w:pos="926"/>
        <w:tab w:val="num" w:pos="3150"/>
      </w:tabs>
      <w:ind w:left="3168" w:hanging="461"/>
      <w:outlineLvl w:val="6"/>
    </w:pPr>
  </w:style>
  <w:style w:type="paragraph" w:customStyle="1" w:styleId="ListNumber7">
    <w:name w:val="List Number 7"/>
    <w:basedOn w:val="ListNumber6"/>
    <w:pPr>
      <w:numPr>
        <w:ilvl w:val="7"/>
      </w:numPr>
      <w:tabs>
        <w:tab w:val="clear" w:pos="3384"/>
        <w:tab w:val="num" w:pos="926"/>
        <w:tab w:val="num" w:pos="3150"/>
      </w:tabs>
      <w:ind w:left="3168" w:hanging="461"/>
      <w:outlineLvl w:val="7"/>
    </w:pPr>
  </w:style>
  <w:style w:type="paragraph" w:customStyle="1" w:styleId="ListNumber1">
    <w:name w:val="List Number 1"/>
    <w:basedOn w:val="Listennummer"/>
    <w:pPr>
      <w:tabs>
        <w:tab w:val="clear" w:pos="900"/>
        <w:tab w:val="num" w:pos="720"/>
      </w:tabs>
      <w:ind w:left="720" w:hanging="720"/>
    </w:pPr>
  </w:style>
  <w:style w:type="paragraph" w:customStyle="1" w:styleId="TOCLevel2">
    <w:name w:val="TOC Level 2"/>
    <w:basedOn w:val="berschrift2"/>
    <w:next w:val="berschrift2"/>
    <w:pPr>
      <w:keepNext/>
    </w:pPr>
    <w:rPr>
      <w:b/>
    </w:rPr>
  </w:style>
  <w:style w:type="paragraph" w:customStyle="1" w:styleId="TOCLevel1">
    <w:name w:val="TOC Level 1"/>
    <w:basedOn w:val="berschrift1"/>
    <w:next w:val="TOCLevel2"/>
    <w:pPr>
      <w:keepNext/>
      <w:tabs>
        <w:tab w:val="num" w:pos="720"/>
      </w:tabs>
    </w:pPr>
    <w:rPr>
      <w:b w:val="0"/>
      <w:caps/>
    </w:rPr>
  </w:style>
  <w:style w:type="paragraph" w:customStyle="1" w:styleId="TOCLevel3">
    <w:name w:val="TOC Level 3"/>
    <w:basedOn w:val="berschrift3"/>
    <w:next w:val="berschrift3"/>
    <w:pPr>
      <w:keepNext/>
    </w:pPr>
    <w:rPr>
      <w:b/>
    </w:rPr>
  </w:style>
  <w:style w:type="paragraph" w:customStyle="1" w:styleId="TOCLevel4">
    <w:name w:val="TOC Level 4"/>
    <w:basedOn w:val="berschrift4"/>
    <w:next w:val="berschrift4"/>
    <w:pPr>
      <w:keepNext/>
    </w:pPr>
    <w:rPr>
      <w:b/>
    </w:rPr>
  </w:style>
  <w:style w:type="paragraph" w:customStyle="1" w:styleId="TOCSchedule1">
    <w:name w:val="TOC Schedule 1"/>
    <w:basedOn w:val="Schedule1"/>
    <w:next w:val="TOCSchedule2"/>
    <w:pPr>
      <w:keepNext/>
    </w:pPr>
    <w:rPr>
      <w:b w:val="0"/>
      <w:caps/>
    </w:rPr>
  </w:style>
  <w:style w:type="paragraph" w:customStyle="1" w:styleId="TOCSchedule2">
    <w:name w:val="TOC Schedule 2"/>
    <w:basedOn w:val="Schedule2"/>
    <w:next w:val="Schedule2"/>
    <w:pPr>
      <w:keepNext/>
    </w:pPr>
    <w:rPr>
      <w:b/>
    </w:rPr>
  </w:style>
  <w:style w:type="paragraph" w:customStyle="1" w:styleId="TOCSchedule3">
    <w:name w:val="TOC Schedule 3"/>
    <w:basedOn w:val="Schedule3"/>
    <w:next w:val="Schedule3"/>
    <w:pPr>
      <w:keepNext/>
      <w:numPr>
        <w:ilvl w:val="0"/>
        <w:numId w:val="0"/>
      </w:numPr>
    </w:pPr>
    <w:rPr>
      <w:b/>
    </w:rPr>
  </w:style>
  <w:style w:type="paragraph" w:customStyle="1" w:styleId="TOCSchedule4">
    <w:name w:val="TOC Schedule 4"/>
    <w:basedOn w:val="Schedule4"/>
    <w:next w:val="Schedule4"/>
    <w:pPr>
      <w:keepNext/>
    </w:pPr>
    <w:rPr>
      <w:b/>
    </w:rPr>
  </w:style>
  <w:style w:type="paragraph" w:customStyle="1" w:styleId="Address">
    <w:name w:val="Address"/>
    <w:pPr>
      <w:ind w:left="-108"/>
    </w:pPr>
    <w:rPr>
      <w:rFonts w:ascii="Times New Roman" w:hAnsi="Times New Roman"/>
      <w:noProof/>
      <w:sz w:val="24"/>
      <w:lang w:val="en-GB" w:eastAsia="en-US"/>
    </w:rPr>
  </w:style>
  <w:style w:type="paragraph" w:customStyle="1" w:styleId="col1Definition">
    <w:name w:val="col1Definition"/>
    <w:basedOn w:val="Definition"/>
    <w:pPr>
      <w:tabs>
        <w:tab w:val="clear" w:pos="4680"/>
      </w:tabs>
      <w:ind w:left="720" w:firstLine="0"/>
    </w:pPr>
  </w:style>
  <w:style w:type="paragraph" w:customStyle="1" w:styleId="Definition">
    <w:name w:val="Definition"/>
    <w:basedOn w:val="Standard"/>
    <w:pPr>
      <w:tabs>
        <w:tab w:val="left" w:pos="4680"/>
      </w:tabs>
      <w:ind w:left="4680" w:hanging="3960"/>
    </w:pPr>
    <w:rPr>
      <w:b/>
    </w:rPr>
  </w:style>
  <w:style w:type="paragraph" w:styleId="Aufzhlungszeichen2">
    <w:name w:val="List Bullet 2"/>
    <w:basedOn w:val="Standard"/>
    <w:autoRedefine/>
    <w:pPr>
      <w:numPr>
        <w:numId w:val="2"/>
      </w:numPr>
      <w:tabs>
        <w:tab w:val="clear" w:pos="643"/>
        <w:tab w:val="num" w:pos="1800"/>
      </w:tabs>
      <w:ind w:left="1800" w:hanging="900"/>
    </w:pPr>
  </w:style>
  <w:style w:type="paragraph" w:customStyle="1" w:styleId="PartyDetail">
    <w:name w:val="Party Detail"/>
    <w:basedOn w:val="Standard"/>
    <w:pPr>
      <w:spacing w:after="0" w:line="240" w:lineRule="auto"/>
    </w:pPr>
    <w:rPr>
      <w:caps/>
    </w:rPr>
  </w:style>
  <w:style w:type="paragraph" w:customStyle="1" w:styleId="frtLogo">
    <w:name w:val="frtLogo"/>
    <w:basedOn w:val="Standard"/>
    <w:pPr>
      <w:spacing w:after="120" w:line="240" w:lineRule="auto"/>
      <w:ind w:left="-108"/>
      <w:jc w:val="center"/>
    </w:pPr>
    <w:rPr>
      <w:rFonts w:ascii="Olswang Logo" w:hAnsi="Olswang Logo"/>
      <w:b/>
      <w:noProof/>
      <w:position w:val="10"/>
      <w:sz w:val="44"/>
    </w:rPr>
  </w:style>
  <w:style w:type="paragraph" w:customStyle="1" w:styleId="frtAddress">
    <w:name w:val="frtAddress"/>
    <w:basedOn w:val="Standard"/>
    <w:pPr>
      <w:jc w:val="center"/>
    </w:pPr>
  </w:style>
  <w:style w:type="paragraph" w:customStyle="1" w:styleId="frtEmail">
    <w:name w:val="frtEmail"/>
    <w:basedOn w:val="Standard"/>
    <w:pPr>
      <w:jc w:val="center"/>
    </w:pPr>
  </w:style>
  <w:style w:type="paragraph" w:customStyle="1" w:styleId="frtRef">
    <w:name w:val="frtRef"/>
    <w:basedOn w:val="Standard"/>
    <w:pPr>
      <w:jc w:val="center"/>
    </w:pPr>
  </w:style>
  <w:style w:type="paragraph" w:customStyle="1" w:styleId="BackSheet1">
    <w:name w:val="BackSheet1"/>
    <w:basedOn w:val="Standard"/>
    <w:pPr>
      <w:tabs>
        <w:tab w:val="right" w:pos="4708"/>
      </w:tabs>
      <w:spacing w:after="0"/>
    </w:pPr>
    <w:rPr>
      <w:b/>
      <w:snapToGrid w:val="0"/>
    </w:rPr>
  </w:style>
  <w:style w:type="paragraph" w:customStyle="1" w:styleId="Backsheet2">
    <w:name w:val="Backsheet2"/>
    <w:basedOn w:val="Standard"/>
    <w:pPr>
      <w:pBdr>
        <w:top w:val="double" w:sz="4" w:space="12" w:color="auto"/>
        <w:bottom w:val="double" w:sz="4" w:space="12" w:color="auto"/>
      </w:pBdr>
      <w:tabs>
        <w:tab w:val="left" w:pos="-1094"/>
        <w:tab w:val="left" w:pos="-720"/>
        <w:tab w:val="left" w:pos="0"/>
        <w:tab w:val="left" w:pos="720"/>
        <w:tab w:val="left" w:pos="1584"/>
        <w:tab w:val="left" w:pos="2700"/>
        <w:tab w:val="left" w:pos="3150"/>
      </w:tabs>
      <w:spacing w:before="240"/>
      <w:jc w:val="center"/>
    </w:pPr>
    <w:rPr>
      <w:b/>
      <w:caps/>
      <w:snapToGrid w:val="0"/>
    </w:rPr>
  </w:style>
  <w:style w:type="paragraph" w:customStyle="1" w:styleId="Backsheet3">
    <w:name w:val="Backsheet3"/>
    <w:basedOn w:val="Standard"/>
    <w:pPr>
      <w:tabs>
        <w:tab w:val="left" w:pos="-1094"/>
        <w:tab w:val="left" w:pos="-720"/>
        <w:tab w:val="left" w:pos="0"/>
        <w:tab w:val="left" w:pos="720"/>
        <w:tab w:val="left" w:pos="1584"/>
        <w:tab w:val="left" w:pos="2700"/>
        <w:tab w:val="left" w:pos="3150"/>
      </w:tabs>
      <w:spacing w:after="0"/>
      <w:jc w:val="center"/>
    </w:pPr>
    <w:rPr>
      <w:snapToGrid w:val="0"/>
    </w:rPr>
  </w:style>
  <w:style w:type="paragraph" w:customStyle="1" w:styleId="NormalS">
    <w:name w:val="NormalS"/>
    <w:basedOn w:val="Standard"/>
    <w:pPr>
      <w:spacing w:after="0"/>
    </w:pPr>
  </w:style>
  <w:style w:type="paragraph" w:customStyle="1" w:styleId="FrtCounterPart">
    <w:name w:val="FrtCounterPart"/>
    <w:basedOn w:val="NormalS"/>
    <w:rPr>
      <w:b/>
    </w:rPr>
  </w:style>
  <w:style w:type="paragraph" w:styleId="Umschlagadresse">
    <w:name w:val="envelope address"/>
    <w:basedOn w:val="Standard"/>
    <w:pPr>
      <w:framePr w:w="7920" w:h="1980" w:hRule="exact" w:hSpace="180" w:wrap="auto" w:hAnchor="page" w:xAlign="center" w:yAlign="bottom"/>
      <w:spacing w:after="0"/>
      <w:ind w:left="2880"/>
    </w:pPr>
  </w:style>
  <w:style w:type="paragraph" w:styleId="Umschlagabsenderadresse">
    <w:name w:val="envelope return"/>
    <w:basedOn w:val="Standard"/>
    <w:pPr>
      <w:spacing w:after="0"/>
    </w:pPr>
  </w:style>
  <w:style w:type="paragraph" w:styleId="Index4">
    <w:name w:val="index 4"/>
    <w:basedOn w:val="Standard"/>
    <w:next w:val="Standard"/>
    <w:autoRedefine/>
    <w:semiHidden/>
    <w:pPr>
      <w:ind w:left="960" w:hanging="240"/>
    </w:pPr>
  </w:style>
  <w:style w:type="paragraph" w:customStyle="1" w:styleId="col2Definition">
    <w:name w:val="col2Definition"/>
    <w:basedOn w:val="Definition"/>
    <w:pPr>
      <w:tabs>
        <w:tab w:val="clear" w:pos="4680"/>
      </w:tabs>
      <w:ind w:left="0" w:firstLine="0"/>
    </w:pPr>
    <w:rPr>
      <w:b w:val="0"/>
    </w:rPr>
  </w:style>
  <w:style w:type="paragraph" w:customStyle="1" w:styleId="FrontNormal">
    <w:name w:val="FrontNormal"/>
    <w:basedOn w:val="Standard"/>
    <w:pPr>
      <w:pBdr>
        <w:bottom w:val="single" w:sz="8" w:space="1" w:color="auto"/>
      </w:pBdr>
      <w:tabs>
        <w:tab w:val="right" w:pos="7290"/>
      </w:tabs>
      <w:ind w:left="1620" w:right="1736"/>
    </w:pPr>
    <w:rPr>
      <w:b/>
    </w:rPr>
  </w:style>
  <w:style w:type="paragraph" w:customStyle="1" w:styleId="RestartSchedules">
    <w:name w:val="Restart Schedules"/>
    <w:basedOn w:val="Restart"/>
    <w:next w:val="Schedule1"/>
    <w:pPr>
      <w:numPr>
        <w:ilvl w:val="1"/>
        <w:numId w:val="4"/>
      </w:numPr>
      <w:outlineLvl w:val="1"/>
    </w:pPr>
  </w:style>
  <w:style w:type="paragraph" w:customStyle="1" w:styleId="TableHeading2">
    <w:name w:val="Table Heading 2"/>
    <w:basedOn w:val="berschrift2"/>
    <w:pPr>
      <w:tabs>
        <w:tab w:val="num" w:pos="1080"/>
      </w:tabs>
      <w:ind w:left="1080" w:hanging="864"/>
    </w:pPr>
  </w:style>
  <w:style w:type="paragraph" w:customStyle="1" w:styleId="ScheduleDot">
    <w:name w:val="Schedule Dot"/>
    <w:basedOn w:val="Schedule"/>
    <w:next w:val="ScheduleTitle"/>
  </w:style>
  <w:style w:type="paragraph" w:customStyle="1" w:styleId="SubScheduleDot">
    <w:name w:val="Sub Schedule Dot"/>
    <w:basedOn w:val="ScheduleDot"/>
    <w:next w:val="SubScheduleTitle"/>
  </w:style>
  <w:style w:type="paragraph" w:customStyle="1" w:styleId="SubScheduleTitle">
    <w:name w:val="Sub Schedule Title"/>
    <w:basedOn w:val="ScheduleTitle"/>
    <w:next w:val="SubSchedulePageTitle"/>
  </w:style>
  <w:style w:type="paragraph" w:customStyle="1" w:styleId="SubSchedulePageTitle">
    <w:name w:val="Sub Schedule Page Title"/>
    <w:basedOn w:val="SchedulePageTitle"/>
    <w:next w:val="Schedule1"/>
  </w:style>
  <w:style w:type="paragraph" w:customStyle="1" w:styleId="SubSchedule">
    <w:name w:val="Sub Schedule"/>
    <w:basedOn w:val="Schedule"/>
    <w:next w:val="SubScheduleTitle"/>
  </w:style>
  <w:style w:type="paragraph" w:customStyle="1" w:styleId="TableHeading1">
    <w:name w:val="Table Heading 1"/>
    <w:basedOn w:val="berschrift1"/>
    <w:pPr>
      <w:tabs>
        <w:tab w:val="left" w:pos="1350"/>
      </w:tabs>
      <w:ind w:left="810"/>
    </w:pPr>
  </w:style>
  <w:style w:type="paragraph" w:customStyle="1" w:styleId="Skip">
    <w:name w:val="Skip"/>
    <w:basedOn w:val="Standard"/>
    <w:pPr>
      <w:spacing w:after="0" w:line="20" w:lineRule="exact"/>
    </w:pPr>
  </w:style>
  <w:style w:type="paragraph" w:customStyle="1" w:styleId="Person">
    <w:name w:val="Person"/>
    <w:basedOn w:val="Standard"/>
    <w:pPr>
      <w:ind w:left="2160"/>
    </w:pPr>
    <w:rPr>
      <w:b/>
      <w:caps/>
      <w:sz w:val="24"/>
    </w:rPr>
  </w:style>
  <w:style w:type="paragraph" w:customStyle="1" w:styleId="LitCoverDetails">
    <w:name w:val="LitCoverDetails"/>
    <w:basedOn w:val="Standard"/>
    <w:pPr>
      <w:spacing w:before="240"/>
      <w:jc w:val="center"/>
    </w:pPr>
    <w:rPr>
      <w:b/>
      <w:caps/>
      <w:sz w:val="24"/>
    </w:rPr>
  </w:style>
  <w:style w:type="paragraph" w:customStyle="1" w:styleId="litRight">
    <w:name w:val="litRight"/>
    <w:basedOn w:val="Standard"/>
    <w:pPr>
      <w:spacing w:line="240" w:lineRule="atLeast"/>
      <w:jc w:val="right"/>
    </w:pPr>
    <w:rPr>
      <w:b/>
      <w:u w:val="single"/>
    </w:rPr>
  </w:style>
  <w:style w:type="paragraph" w:styleId="Textkrper-Einzug3">
    <w:name w:val="Body Text Indent 3"/>
    <w:basedOn w:val="Standard"/>
    <w:pPr>
      <w:tabs>
        <w:tab w:val="left" w:pos="709"/>
      </w:tabs>
      <w:spacing w:after="0"/>
      <w:ind w:left="1440" w:hanging="1440"/>
    </w:pPr>
  </w:style>
  <w:style w:type="character" w:customStyle="1" w:styleId="DocNo">
    <w:name w:val="DocNo"/>
    <w:rPr>
      <w:sz w:val="16"/>
    </w:rPr>
  </w:style>
  <w:style w:type="paragraph" w:customStyle="1" w:styleId="Frontsheet">
    <w:name w:val="Frontsheet"/>
    <w:basedOn w:val="Standard"/>
    <w:pPr>
      <w:tabs>
        <w:tab w:val="left" w:pos="864"/>
        <w:tab w:val="left" w:pos="2131"/>
        <w:tab w:val="left" w:pos="3283"/>
        <w:tab w:val="left" w:pos="4003"/>
        <w:tab w:val="left" w:pos="4723"/>
      </w:tabs>
      <w:suppressAutoHyphens/>
      <w:spacing w:after="0"/>
      <w:jc w:val="center"/>
    </w:pPr>
  </w:style>
  <w:style w:type="character" w:styleId="Hyperlink">
    <w:name w:val="Hyperlink"/>
    <w:rPr>
      <w:color w:val="0000FF"/>
      <w:u w:val="single"/>
    </w:rPr>
  </w:style>
  <w:style w:type="paragraph" w:customStyle="1" w:styleId="LetterRefs2">
    <w:name w:val="LetterRefs2"/>
    <w:basedOn w:val="Standard"/>
    <w:pPr>
      <w:tabs>
        <w:tab w:val="left" w:pos="1132"/>
      </w:tabs>
      <w:spacing w:after="0" w:line="170" w:lineRule="atLeast"/>
    </w:pPr>
    <w:rPr>
      <w:sz w:val="16"/>
    </w:rPr>
  </w:style>
  <w:style w:type="paragraph" w:customStyle="1" w:styleId="LetterRefs">
    <w:name w:val="LetterRefs"/>
    <w:basedOn w:val="Standard"/>
    <w:pPr>
      <w:tabs>
        <w:tab w:val="left" w:pos="1132"/>
      </w:tabs>
      <w:spacing w:before="40" w:after="0" w:line="240" w:lineRule="auto"/>
    </w:pPr>
    <w:rPr>
      <w:b/>
      <w:sz w:val="16"/>
    </w:rPr>
  </w:style>
  <w:style w:type="paragraph" w:customStyle="1" w:styleId="PartyDetail0">
    <w:name w:val="PartyDetail"/>
    <w:basedOn w:val="BackSheet1"/>
    <w:pPr>
      <w:spacing w:line="300" w:lineRule="atLeast"/>
      <w:ind w:left="1134" w:hanging="1134"/>
    </w:pPr>
    <w:rPr>
      <w:b w:val="0"/>
      <w:sz w:val="24"/>
    </w:rPr>
  </w:style>
  <w:style w:type="paragraph" w:customStyle="1" w:styleId="ContentTitle">
    <w:name w:val="ContentTitle"/>
    <w:basedOn w:val="Restart"/>
    <w:pPr>
      <w:numPr>
        <w:numId w:val="0"/>
      </w:numPr>
      <w:tabs>
        <w:tab w:val="right" w:pos="8505"/>
      </w:tabs>
      <w:spacing w:after="240" w:line="360" w:lineRule="auto"/>
    </w:pPr>
    <w:rPr>
      <w:caps w:val="0"/>
    </w:rPr>
  </w:style>
  <w:style w:type="paragraph" w:customStyle="1" w:styleId="LogoText">
    <w:name w:val="LogoText"/>
    <w:basedOn w:val="Standard"/>
    <w:pPr>
      <w:spacing w:before="40" w:after="0" w:line="170" w:lineRule="exact"/>
    </w:pPr>
    <w:rPr>
      <w:sz w:val="16"/>
    </w:rPr>
  </w:style>
  <w:style w:type="character" w:styleId="Fett">
    <w:name w:val="Strong"/>
    <w:uiPriority w:val="22"/>
    <w:qFormat/>
    <w:rsid w:val="00D93850"/>
    <w:rPr>
      <w:b/>
      <w:bCs/>
      <w:spacing w:val="0"/>
    </w:rPr>
  </w:style>
  <w:style w:type="paragraph" w:customStyle="1" w:styleId="Sched1">
    <w:name w:val="Sched1"/>
    <w:basedOn w:val="Standard"/>
    <w:next w:val="Textkrper"/>
    <w:pPr>
      <w:numPr>
        <w:numId w:val="6"/>
      </w:numPr>
      <w:spacing w:line="300" w:lineRule="auto"/>
    </w:pPr>
  </w:style>
  <w:style w:type="paragraph" w:customStyle="1" w:styleId="Sched2">
    <w:name w:val="Sched2"/>
    <w:basedOn w:val="Standard"/>
    <w:next w:val="Textkrper"/>
    <w:pPr>
      <w:numPr>
        <w:ilvl w:val="1"/>
        <w:numId w:val="6"/>
      </w:numPr>
      <w:spacing w:line="300" w:lineRule="auto"/>
    </w:pPr>
  </w:style>
  <w:style w:type="paragraph" w:customStyle="1" w:styleId="Sched3">
    <w:name w:val="Sched3"/>
    <w:basedOn w:val="Standard"/>
    <w:next w:val="Textkrper3"/>
    <w:pPr>
      <w:numPr>
        <w:ilvl w:val="2"/>
        <w:numId w:val="6"/>
      </w:numPr>
      <w:spacing w:line="300" w:lineRule="auto"/>
    </w:pPr>
  </w:style>
  <w:style w:type="paragraph" w:customStyle="1" w:styleId="Sched4">
    <w:name w:val="Sched4"/>
    <w:basedOn w:val="Standard"/>
    <w:next w:val="Standard"/>
    <w:pPr>
      <w:numPr>
        <w:ilvl w:val="3"/>
        <w:numId w:val="6"/>
      </w:numPr>
      <w:spacing w:line="300" w:lineRule="auto"/>
    </w:pPr>
  </w:style>
  <w:style w:type="paragraph" w:customStyle="1" w:styleId="Sched5">
    <w:name w:val="Sched5"/>
    <w:basedOn w:val="Standard"/>
    <w:next w:val="Standard"/>
    <w:pPr>
      <w:numPr>
        <w:ilvl w:val="4"/>
        <w:numId w:val="6"/>
      </w:numPr>
      <w:spacing w:line="300" w:lineRule="auto"/>
    </w:pPr>
  </w:style>
  <w:style w:type="paragraph" w:customStyle="1" w:styleId="Sched6">
    <w:name w:val="Sched6"/>
    <w:basedOn w:val="Standard"/>
    <w:next w:val="Standard"/>
    <w:pPr>
      <w:numPr>
        <w:ilvl w:val="5"/>
        <w:numId w:val="6"/>
      </w:numPr>
      <w:spacing w:line="300" w:lineRule="auto"/>
    </w:pPr>
  </w:style>
  <w:style w:type="character" w:customStyle="1" w:styleId="berschrift1Zchn">
    <w:name w:val="Überschrift 1 Zchn"/>
    <w:link w:val="berschrift1"/>
    <w:uiPriority w:val="9"/>
    <w:rsid w:val="00D93850"/>
    <w:rPr>
      <w:rFonts w:ascii="Cambria" w:hAnsi="Cambria"/>
      <w:b/>
      <w:bCs/>
      <w:color w:val="365F91"/>
      <w:sz w:val="24"/>
      <w:szCs w:val="24"/>
      <w:lang w:eastAsia="en-US"/>
    </w:rPr>
  </w:style>
  <w:style w:type="character" w:customStyle="1" w:styleId="berschrift2Zchn">
    <w:name w:val="Überschrift 2 Zchn"/>
    <w:link w:val="berschrift2"/>
    <w:uiPriority w:val="9"/>
    <w:rsid w:val="00D93850"/>
    <w:rPr>
      <w:rFonts w:ascii="Cambria" w:hAnsi="Cambria"/>
      <w:color w:val="365F91"/>
      <w:sz w:val="24"/>
      <w:szCs w:val="24"/>
      <w:lang w:eastAsia="en-US"/>
    </w:rPr>
  </w:style>
  <w:style w:type="character" w:customStyle="1" w:styleId="berschrift3Zchn">
    <w:name w:val="Überschrift 3 Zchn"/>
    <w:link w:val="berschrift3"/>
    <w:uiPriority w:val="9"/>
    <w:rsid w:val="00D93850"/>
    <w:rPr>
      <w:rFonts w:ascii="Cambria" w:hAnsi="Cambria"/>
      <w:color w:val="4F81BD"/>
      <w:sz w:val="24"/>
      <w:szCs w:val="24"/>
      <w:lang w:eastAsia="en-US"/>
    </w:rPr>
  </w:style>
  <w:style w:type="character" w:customStyle="1" w:styleId="berschrift4Zchn">
    <w:name w:val="Überschrift 4 Zchn"/>
    <w:link w:val="berschrift4"/>
    <w:uiPriority w:val="9"/>
    <w:rsid w:val="00D93850"/>
    <w:rPr>
      <w:rFonts w:ascii="Cambria" w:hAnsi="Cambria"/>
      <w:i/>
      <w:iCs/>
      <w:color w:val="4F81BD"/>
      <w:sz w:val="24"/>
      <w:szCs w:val="24"/>
      <w:lang w:eastAsia="en-US"/>
    </w:rPr>
  </w:style>
  <w:style w:type="character" w:customStyle="1" w:styleId="berschrift5Zchn">
    <w:name w:val="Überschrift 5 Zchn"/>
    <w:link w:val="berschrift5"/>
    <w:uiPriority w:val="9"/>
    <w:rsid w:val="00D93850"/>
    <w:rPr>
      <w:rFonts w:ascii="Cambria" w:hAnsi="Cambria"/>
      <w:color w:val="4F81BD"/>
      <w:sz w:val="22"/>
      <w:szCs w:val="22"/>
      <w:lang w:eastAsia="en-US"/>
    </w:rPr>
  </w:style>
  <w:style w:type="character" w:customStyle="1" w:styleId="berschrift6Zchn">
    <w:name w:val="Überschrift 6 Zchn"/>
    <w:link w:val="berschrift6"/>
    <w:uiPriority w:val="9"/>
    <w:rsid w:val="00D93850"/>
    <w:rPr>
      <w:rFonts w:ascii="Cambria" w:hAnsi="Cambria"/>
      <w:i/>
      <w:iCs/>
      <w:color w:val="4F81BD"/>
      <w:sz w:val="22"/>
      <w:szCs w:val="22"/>
      <w:lang w:eastAsia="en-US"/>
    </w:rPr>
  </w:style>
  <w:style w:type="character" w:customStyle="1" w:styleId="berschrift7Zchn">
    <w:name w:val="Überschrift 7 Zchn"/>
    <w:link w:val="berschrift7"/>
    <w:uiPriority w:val="9"/>
    <w:rsid w:val="00D93850"/>
    <w:rPr>
      <w:rFonts w:ascii="Cambria" w:hAnsi="Cambria"/>
      <w:b/>
      <w:bCs/>
      <w:color w:val="9BBB59"/>
      <w:lang w:eastAsia="en-US"/>
    </w:rPr>
  </w:style>
  <w:style w:type="character" w:customStyle="1" w:styleId="berschrift8Zchn">
    <w:name w:val="Überschrift 8 Zchn"/>
    <w:link w:val="berschrift8"/>
    <w:uiPriority w:val="9"/>
    <w:rsid w:val="00D93850"/>
    <w:rPr>
      <w:rFonts w:ascii="Cambria" w:hAnsi="Cambria"/>
      <w:b/>
      <w:bCs/>
      <w:i/>
      <w:iCs/>
      <w:color w:val="9BBB59"/>
      <w:lang w:eastAsia="en-US"/>
    </w:rPr>
  </w:style>
  <w:style w:type="character" w:customStyle="1" w:styleId="berschrift9Zchn">
    <w:name w:val="Überschrift 9 Zchn"/>
    <w:aliases w:val="Heading 9 (defunct) Zchn"/>
    <w:link w:val="berschrift9"/>
    <w:uiPriority w:val="9"/>
    <w:rsid w:val="00D93850"/>
    <w:rPr>
      <w:rFonts w:ascii="Cambria" w:hAnsi="Cambria"/>
      <w:i/>
      <w:iCs/>
      <w:color w:val="9BBB59"/>
      <w:lang w:eastAsia="en-US"/>
    </w:rPr>
  </w:style>
  <w:style w:type="paragraph" w:styleId="Beschriftung">
    <w:name w:val="caption"/>
    <w:basedOn w:val="Standard"/>
    <w:next w:val="Standard"/>
    <w:uiPriority w:val="35"/>
    <w:semiHidden/>
    <w:unhideWhenUsed/>
    <w:qFormat/>
    <w:rsid w:val="00D93850"/>
    <w:rPr>
      <w:b/>
      <w:bCs/>
      <w:sz w:val="18"/>
      <w:szCs w:val="18"/>
    </w:rPr>
  </w:style>
  <w:style w:type="paragraph" w:styleId="Titel">
    <w:name w:val="Title"/>
    <w:basedOn w:val="Standard"/>
    <w:next w:val="Standard"/>
    <w:link w:val="TitelZchn"/>
    <w:uiPriority w:val="10"/>
    <w:qFormat/>
    <w:rsid w:val="00D93850"/>
    <w:pPr>
      <w:pBdr>
        <w:top w:val="single" w:sz="8" w:space="10" w:color="A7BFDE"/>
        <w:bottom w:val="single" w:sz="24" w:space="15" w:color="9BBB59"/>
      </w:pBdr>
      <w:jc w:val="center"/>
    </w:pPr>
    <w:rPr>
      <w:rFonts w:ascii="Cambria" w:eastAsia="Times New Roman" w:hAnsi="Cambria"/>
      <w:i/>
      <w:iCs/>
      <w:color w:val="243F60"/>
      <w:sz w:val="60"/>
      <w:szCs w:val="60"/>
    </w:rPr>
  </w:style>
  <w:style w:type="character" w:customStyle="1" w:styleId="TitelZchn">
    <w:name w:val="Titel Zchn"/>
    <w:link w:val="Titel"/>
    <w:uiPriority w:val="10"/>
    <w:rsid w:val="00D93850"/>
    <w:rPr>
      <w:rFonts w:ascii="Cambria" w:hAnsi="Cambria"/>
      <w:i/>
      <w:iCs/>
      <w:color w:val="243F60"/>
      <w:sz w:val="60"/>
      <w:szCs w:val="60"/>
      <w:lang w:eastAsia="en-US"/>
    </w:rPr>
  </w:style>
  <w:style w:type="paragraph" w:styleId="Untertitel">
    <w:name w:val="Subtitle"/>
    <w:basedOn w:val="Standard"/>
    <w:next w:val="Standard"/>
    <w:link w:val="UntertitelZchn"/>
    <w:uiPriority w:val="11"/>
    <w:qFormat/>
    <w:rsid w:val="00D93850"/>
    <w:pPr>
      <w:spacing w:before="200" w:after="900"/>
      <w:jc w:val="right"/>
    </w:pPr>
    <w:rPr>
      <w:i/>
      <w:iCs/>
      <w:sz w:val="24"/>
      <w:szCs w:val="24"/>
    </w:rPr>
  </w:style>
  <w:style w:type="character" w:customStyle="1" w:styleId="UntertitelZchn">
    <w:name w:val="Untertitel Zchn"/>
    <w:link w:val="Untertitel"/>
    <w:uiPriority w:val="11"/>
    <w:rsid w:val="00D93850"/>
    <w:rPr>
      <w:rFonts w:ascii="Calibri" w:eastAsia="Calibri" w:hAnsi="Calibri"/>
      <w:i/>
      <w:iCs/>
      <w:sz w:val="24"/>
      <w:szCs w:val="24"/>
      <w:lang w:eastAsia="en-US"/>
    </w:rPr>
  </w:style>
  <w:style w:type="character" w:styleId="Hervorhebung">
    <w:name w:val="Emphasis"/>
    <w:uiPriority w:val="20"/>
    <w:qFormat/>
    <w:rsid w:val="00D93850"/>
    <w:rPr>
      <w:b/>
      <w:bCs/>
      <w:i/>
      <w:iCs/>
      <w:color w:val="5A5A5A"/>
    </w:rPr>
  </w:style>
  <w:style w:type="paragraph" w:styleId="KeinLeerraum">
    <w:name w:val="No Spacing"/>
    <w:basedOn w:val="Standard"/>
    <w:link w:val="KeinLeerraumZchn"/>
    <w:uiPriority w:val="1"/>
    <w:qFormat/>
    <w:rsid w:val="00D93850"/>
  </w:style>
  <w:style w:type="character" w:customStyle="1" w:styleId="KeinLeerraumZchn">
    <w:name w:val="Kein Leerraum Zchn"/>
    <w:link w:val="KeinLeerraum"/>
    <w:uiPriority w:val="1"/>
    <w:rsid w:val="00D93850"/>
    <w:rPr>
      <w:rFonts w:ascii="Calibri" w:eastAsia="Calibri" w:hAnsi="Calibri"/>
      <w:sz w:val="22"/>
      <w:szCs w:val="22"/>
      <w:lang w:eastAsia="en-US"/>
    </w:rPr>
  </w:style>
  <w:style w:type="paragraph" w:styleId="Listenabsatz">
    <w:name w:val="List Paragraph"/>
    <w:basedOn w:val="Standard"/>
    <w:uiPriority w:val="34"/>
    <w:qFormat/>
    <w:rsid w:val="00D93850"/>
    <w:pPr>
      <w:ind w:left="720"/>
      <w:contextualSpacing/>
    </w:pPr>
  </w:style>
  <w:style w:type="paragraph" w:styleId="Zitat">
    <w:name w:val="Quote"/>
    <w:basedOn w:val="Standard"/>
    <w:next w:val="Standard"/>
    <w:link w:val="ZitatZchn"/>
    <w:uiPriority w:val="29"/>
    <w:qFormat/>
    <w:rsid w:val="00D93850"/>
    <w:rPr>
      <w:rFonts w:ascii="Cambria" w:eastAsia="Times New Roman" w:hAnsi="Cambria"/>
      <w:i/>
      <w:iCs/>
      <w:color w:val="5A5A5A"/>
    </w:rPr>
  </w:style>
  <w:style w:type="character" w:customStyle="1" w:styleId="ZitatZchn">
    <w:name w:val="Zitat Zchn"/>
    <w:link w:val="Zitat"/>
    <w:uiPriority w:val="29"/>
    <w:rsid w:val="00D93850"/>
    <w:rPr>
      <w:rFonts w:ascii="Cambria" w:hAnsi="Cambria"/>
      <w:i/>
      <w:iCs/>
      <w:color w:val="5A5A5A"/>
      <w:sz w:val="22"/>
      <w:szCs w:val="22"/>
      <w:lang w:eastAsia="en-US"/>
    </w:rPr>
  </w:style>
  <w:style w:type="paragraph" w:styleId="IntensivesZitat">
    <w:name w:val="Intense Quote"/>
    <w:basedOn w:val="Standard"/>
    <w:next w:val="Standard"/>
    <w:link w:val="IntensivesZitatZchn"/>
    <w:uiPriority w:val="30"/>
    <w:qFormat/>
    <w:rsid w:val="00D9385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sz w:val="24"/>
      <w:szCs w:val="24"/>
    </w:rPr>
  </w:style>
  <w:style w:type="character" w:customStyle="1" w:styleId="IntensivesZitatZchn">
    <w:name w:val="Intensives Zitat Zchn"/>
    <w:link w:val="IntensivesZitat"/>
    <w:uiPriority w:val="30"/>
    <w:rsid w:val="00D93850"/>
    <w:rPr>
      <w:rFonts w:ascii="Cambria" w:hAnsi="Cambria"/>
      <w:i/>
      <w:iCs/>
      <w:color w:val="FFFFFF"/>
      <w:sz w:val="24"/>
      <w:szCs w:val="24"/>
      <w:shd w:val="clear" w:color="auto" w:fill="4F81BD"/>
      <w:lang w:eastAsia="en-US"/>
    </w:rPr>
  </w:style>
  <w:style w:type="character" w:styleId="SchwacheHervorhebung">
    <w:name w:val="Subtle Emphasis"/>
    <w:uiPriority w:val="19"/>
    <w:qFormat/>
    <w:rsid w:val="00D93850"/>
    <w:rPr>
      <w:i/>
      <w:iCs/>
      <w:color w:val="5A5A5A"/>
    </w:rPr>
  </w:style>
  <w:style w:type="character" w:styleId="IntensiveHervorhebung">
    <w:name w:val="Intense Emphasis"/>
    <w:uiPriority w:val="21"/>
    <w:qFormat/>
    <w:rsid w:val="00D93850"/>
    <w:rPr>
      <w:b/>
      <w:bCs/>
      <w:i/>
      <w:iCs/>
      <w:color w:val="4F81BD"/>
      <w:sz w:val="22"/>
      <w:szCs w:val="22"/>
    </w:rPr>
  </w:style>
  <w:style w:type="character" w:styleId="SchwacherVerweis">
    <w:name w:val="Subtle Reference"/>
    <w:uiPriority w:val="31"/>
    <w:qFormat/>
    <w:rsid w:val="00D93850"/>
    <w:rPr>
      <w:color w:val="auto"/>
      <w:u w:val="single" w:color="9BBB59"/>
    </w:rPr>
  </w:style>
  <w:style w:type="character" w:styleId="IntensiverVerweis">
    <w:name w:val="Intense Reference"/>
    <w:uiPriority w:val="32"/>
    <w:qFormat/>
    <w:rsid w:val="00D93850"/>
    <w:rPr>
      <w:b/>
      <w:bCs/>
      <w:color w:val="76923C"/>
      <w:u w:val="single" w:color="9BBB59"/>
    </w:rPr>
  </w:style>
  <w:style w:type="character" w:styleId="Buchtitel">
    <w:name w:val="Book Title"/>
    <w:uiPriority w:val="33"/>
    <w:qFormat/>
    <w:rsid w:val="00D93850"/>
    <w:rPr>
      <w:rFonts w:ascii="Cambria" w:eastAsia="Times New Roman" w:hAnsi="Cambria" w:cs="Times New Roman"/>
      <w:b/>
      <w:bCs/>
      <w:i/>
      <w:iCs/>
      <w:color w:val="auto"/>
    </w:rPr>
  </w:style>
  <w:style w:type="paragraph" w:styleId="Inhaltsverzeichnisberschrift">
    <w:name w:val="TOC Heading"/>
    <w:basedOn w:val="berschrift1"/>
    <w:next w:val="Standard"/>
    <w:uiPriority w:val="39"/>
    <w:semiHidden/>
    <w:unhideWhenUsed/>
    <w:qFormat/>
    <w:rsid w:val="00D93850"/>
    <w:pPr>
      <w:outlineLvl w:val="9"/>
    </w:pPr>
    <w:rPr>
      <w:lang w:bidi="en-US"/>
    </w:rPr>
  </w:style>
  <w:style w:type="paragraph" w:styleId="Sprechblasentext">
    <w:name w:val="Balloon Text"/>
    <w:basedOn w:val="Standard"/>
    <w:link w:val="SprechblasentextZchn"/>
    <w:rsid w:val="00D74C71"/>
    <w:pPr>
      <w:spacing w:after="0" w:line="240" w:lineRule="auto"/>
    </w:pPr>
    <w:rPr>
      <w:rFonts w:ascii="Tahoma" w:hAnsi="Tahoma" w:cs="Tahoma"/>
      <w:sz w:val="16"/>
      <w:szCs w:val="16"/>
    </w:rPr>
  </w:style>
  <w:style w:type="character" w:customStyle="1" w:styleId="SprechblasentextZchn">
    <w:name w:val="Sprechblasentext Zchn"/>
    <w:link w:val="Sprechblasentext"/>
    <w:rsid w:val="00D74C71"/>
    <w:rPr>
      <w:rFonts w:ascii="Tahoma" w:eastAsia="Calibri" w:hAnsi="Tahoma" w:cs="Tahoma"/>
      <w:sz w:val="16"/>
      <w:szCs w:val="16"/>
      <w:lang w:eastAsia="en-US"/>
    </w:rPr>
  </w:style>
  <w:style w:type="paragraph" w:styleId="NurText">
    <w:name w:val="Plain Text"/>
    <w:basedOn w:val="Standard"/>
    <w:link w:val="NurTextZchn"/>
    <w:uiPriority w:val="99"/>
    <w:unhideWhenUsed/>
    <w:rsid w:val="00566484"/>
    <w:pPr>
      <w:spacing w:after="0" w:line="240" w:lineRule="auto"/>
    </w:pPr>
    <w:rPr>
      <w:szCs w:val="21"/>
    </w:rPr>
  </w:style>
  <w:style w:type="character" w:customStyle="1" w:styleId="NurTextZchn">
    <w:name w:val="Nur Text Zchn"/>
    <w:link w:val="NurText"/>
    <w:uiPriority w:val="99"/>
    <w:rsid w:val="00566484"/>
    <w:rPr>
      <w:rFonts w:ascii="Calibri" w:eastAsia="Calibri" w:hAnsi="Calibri"/>
      <w:sz w:val="22"/>
      <w:szCs w:val="21"/>
      <w:lang w:eastAsia="en-US"/>
    </w:rPr>
  </w:style>
  <w:style w:type="character" w:customStyle="1" w:styleId="FuzeileZchn">
    <w:name w:val="Fußzeile Zchn"/>
    <w:basedOn w:val="Absatz-Standardschriftart"/>
    <w:link w:val="Fuzeile"/>
    <w:uiPriority w:val="99"/>
    <w:rsid w:val="00852559"/>
    <w:rPr>
      <w:rFonts w:asciiTheme="minorHAnsi" w:eastAsiaTheme="minorHAnsi" w:hAnsiTheme="minorHAnsi" w:cstheme="minorBidi"/>
      <w:sz w:val="16"/>
      <w:szCs w:val="22"/>
      <w:lang w:val="en-GB" w:eastAsia="en-US"/>
    </w:rPr>
  </w:style>
  <w:style w:type="paragraph" w:styleId="Kommentarthema">
    <w:name w:val="annotation subject"/>
    <w:basedOn w:val="Kommentartext"/>
    <w:next w:val="Kommentartext"/>
    <w:link w:val="KommentarthemaZchn"/>
    <w:semiHidden/>
    <w:unhideWhenUsed/>
    <w:rsid w:val="004164E0"/>
    <w:pPr>
      <w:spacing w:line="240" w:lineRule="auto"/>
    </w:pPr>
    <w:rPr>
      <w:b/>
      <w:bCs/>
      <w:position w:val="0"/>
      <w:sz w:val="20"/>
      <w:szCs w:val="20"/>
    </w:rPr>
  </w:style>
  <w:style w:type="character" w:customStyle="1" w:styleId="KommentartextZchn">
    <w:name w:val="Kommentartext Zchn"/>
    <w:basedOn w:val="Absatz-Standardschriftart"/>
    <w:link w:val="Kommentartext"/>
    <w:semiHidden/>
    <w:rsid w:val="004164E0"/>
    <w:rPr>
      <w:rFonts w:asciiTheme="minorHAnsi" w:eastAsiaTheme="minorHAnsi" w:hAnsiTheme="minorHAnsi" w:cstheme="minorBidi"/>
      <w:position w:val="2"/>
      <w:sz w:val="22"/>
      <w:szCs w:val="22"/>
      <w:lang w:val="en-GB" w:eastAsia="en-US"/>
    </w:rPr>
  </w:style>
  <w:style w:type="character" w:customStyle="1" w:styleId="KommentarthemaZchn">
    <w:name w:val="Kommentarthema Zchn"/>
    <w:basedOn w:val="KommentartextZchn"/>
    <w:link w:val="Kommentarthema"/>
    <w:semiHidden/>
    <w:rsid w:val="004164E0"/>
    <w:rPr>
      <w:rFonts w:asciiTheme="minorHAnsi" w:eastAsiaTheme="minorHAnsi" w:hAnsiTheme="minorHAnsi" w:cstheme="minorBidi"/>
      <w:b/>
      <w:bCs/>
      <w:position w:val="2"/>
      <w:sz w:val="22"/>
      <w:szCs w:val="22"/>
      <w:lang w:val="en-GB" w:eastAsia="en-US"/>
    </w:rPr>
  </w:style>
  <w:style w:type="paragraph" w:styleId="berarbeitung">
    <w:name w:val="Revision"/>
    <w:hidden/>
    <w:uiPriority w:val="99"/>
    <w:semiHidden/>
    <w:rsid w:val="000A6862"/>
    <w:rPr>
      <w:rFonts w:asciiTheme="minorHAnsi" w:eastAsiaTheme="minorHAnsi" w:hAnsiTheme="minorHAnsi" w:cstheme="minorBidi"/>
      <w:sz w:val="22"/>
      <w:szCs w:val="22"/>
      <w:lang w:val="en-GB" w:eastAsia="en-US"/>
    </w:rPr>
  </w:style>
  <w:style w:type="character" w:styleId="BesuchterLink">
    <w:name w:val="FollowedHyperlink"/>
    <w:basedOn w:val="Absatz-Standardschriftart"/>
    <w:rsid w:val="008A6E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99461">
      <w:bodyDiv w:val="1"/>
      <w:marLeft w:val="0"/>
      <w:marRight w:val="0"/>
      <w:marTop w:val="0"/>
      <w:marBottom w:val="0"/>
      <w:divBdr>
        <w:top w:val="none" w:sz="0" w:space="0" w:color="auto"/>
        <w:left w:val="none" w:sz="0" w:space="0" w:color="auto"/>
        <w:bottom w:val="none" w:sz="0" w:space="0" w:color="auto"/>
        <w:right w:val="none" w:sz="0" w:space="0" w:color="auto"/>
      </w:divBdr>
    </w:div>
    <w:div w:id="288898554">
      <w:bodyDiv w:val="1"/>
      <w:marLeft w:val="0"/>
      <w:marRight w:val="0"/>
      <w:marTop w:val="0"/>
      <w:marBottom w:val="0"/>
      <w:divBdr>
        <w:top w:val="none" w:sz="0" w:space="0" w:color="auto"/>
        <w:left w:val="none" w:sz="0" w:space="0" w:color="auto"/>
        <w:bottom w:val="none" w:sz="0" w:space="0" w:color="auto"/>
        <w:right w:val="none" w:sz="0" w:space="0" w:color="auto"/>
      </w:divBdr>
    </w:div>
    <w:div w:id="490566657">
      <w:bodyDiv w:val="1"/>
      <w:marLeft w:val="0"/>
      <w:marRight w:val="0"/>
      <w:marTop w:val="0"/>
      <w:marBottom w:val="0"/>
      <w:divBdr>
        <w:top w:val="none" w:sz="0" w:space="0" w:color="auto"/>
        <w:left w:val="none" w:sz="0" w:space="0" w:color="auto"/>
        <w:bottom w:val="none" w:sz="0" w:space="0" w:color="auto"/>
        <w:right w:val="none" w:sz="0" w:space="0" w:color="auto"/>
      </w:divBdr>
    </w:div>
    <w:div w:id="938442020">
      <w:bodyDiv w:val="1"/>
      <w:marLeft w:val="0"/>
      <w:marRight w:val="0"/>
      <w:marTop w:val="0"/>
      <w:marBottom w:val="0"/>
      <w:divBdr>
        <w:top w:val="none" w:sz="0" w:space="0" w:color="auto"/>
        <w:left w:val="none" w:sz="0" w:space="0" w:color="auto"/>
        <w:bottom w:val="none" w:sz="0" w:space="0" w:color="auto"/>
        <w:right w:val="none" w:sz="0" w:space="0" w:color="auto"/>
      </w:divBdr>
    </w:div>
    <w:div w:id="1018434653">
      <w:bodyDiv w:val="1"/>
      <w:marLeft w:val="0"/>
      <w:marRight w:val="0"/>
      <w:marTop w:val="0"/>
      <w:marBottom w:val="0"/>
      <w:divBdr>
        <w:top w:val="none" w:sz="0" w:space="0" w:color="auto"/>
        <w:left w:val="none" w:sz="0" w:space="0" w:color="auto"/>
        <w:bottom w:val="none" w:sz="0" w:space="0" w:color="auto"/>
        <w:right w:val="none" w:sz="0" w:space="0" w:color="auto"/>
      </w:divBdr>
      <w:divsChild>
        <w:div w:id="257754131">
          <w:marLeft w:val="0"/>
          <w:marRight w:val="0"/>
          <w:marTop w:val="0"/>
          <w:marBottom w:val="0"/>
          <w:divBdr>
            <w:top w:val="none" w:sz="0" w:space="0" w:color="auto"/>
            <w:left w:val="none" w:sz="0" w:space="0" w:color="auto"/>
            <w:bottom w:val="none" w:sz="0" w:space="0" w:color="auto"/>
            <w:right w:val="none" w:sz="0" w:space="0" w:color="auto"/>
          </w:divBdr>
        </w:div>
        <w:div w:id="591820878">
          <w:marLeft w:val="0"/>
          <w:marRight w:val="0"/>
          <w:marTop w:val="0"/>
          <w:marBottom w:val="0"/>
          <w:divBdr>
            <w:top w:val="none" w:sz="0" w:space="0" w:color="auto"/>
            <w:left w:val="none" w:sz="0" w:space="0" w:color="auto"/>
            <w:bottom w:val="none" w:sz="0" w:space="0" w:color="auto"/>
            <w:right w:val="none" w:sz="0" w:space="0" w:color="auto"/>
          </w:divBdr>
        </w:div>
        <w:div w:id="708266429">
          <w:marLeft w:val="0"/>
          <w:marRight w:val="0"/>
          <w:marTop w:val="0"/>
          <w:marBottom w:val="0"/>
          <w:divBdr>
            <w:top w:val="none" w:sz="0" w:space="0" w:color="auto"/>
            <w:left w:val="none" w:sz="0" w:space="0" w:color="auto"/>
            <w:bottom w:val="none" w:sz="0" w:space="0" w:color="auto"/>
            <w:right w:val="none" w:sz="0" w:space="0" w:color="auto"/>
          </w:divBdr>
        </w:div>
        <w:div w:id="1118840808">
          <w:marLeft w:val="0"/>
          <w:marRight w:val="0"/>
          <w:marTop w:val="0"/>
          <w:marBottom w:val="0"/>
          <w:divBdr>
            <w:top w:val="none" w:sz="0" w:space="0" w:color="auto"/>
            <w:left w:val="none" w:sz="0" w:space="0" w:color="auto"/>
            <w:bottom w:val="none" w:sz="0" w:space="0" w:color="auto"/>
            <w:right w:val="none" w:sz="0" w:space="0" w:color="auto"/>
          </w:divBdr>
        </w:div>
        <w:div w:id="1264457610">
          <w:marLeft w:val="0"/>
          <w:marRight w:val="0"/>
          <w:marTop w:val="0"/>
          <w:marBottom w:val="0"/>
          <w:divBdr>
            <w:top w:val="none" w:sz="0" w:space="0" w:color="auto"/>
            <w:left w:val="none" w:sz="0" w:space="0" w:color="auto"/>
            <w:bottom w:val="none" w:sz="0" w:space="0" w:color="auto"/>
            <w:right w:val="none" w:sz="0" w:space="0" w:color="auto"/>
          </w:divBdr>
        </w:div>
        <w:div w:id="1412967097">
          <w:marLeft w:val="0"/>
          <w:marRight w:val="0"/>
          <w:marTop w:val="0"/>
          <w:marBottom w:val="0"/>
          <w:divBdr>
            <w:top w:val="none" w:sz="0" w:space="0" w:color="auto"/>
            <w:left w:val="none" w:sz="0" w:space="0" w:color="auto"/>
            <w:bottom w:val="none" w:sz="0" w:space="0" w:color="auto"/>
            <w:right w:val="none" w:sz="0" w:space="0" w:color="auto"/>
          </w:divBdr>
        </w:div>
        <w:div w:id="1422408603">
          <w:marLeft w:val="0"/>
          <w:marRight w:val="0"/>
          <w:marTop w:val="0"/>
          <w:marBottom w:val="0"/>
          <w:divBdr>
            <w:top w:val="none" w:sz="0" w:space="0" w:color="auto"/>
            <w:left w:val="none" w:sz="0" w:space="0" w:color="auto"/>
            <w:bottom w:val="none" w:sz="0" w:space="0" w:color="auto"/>
            <w:right w:val="none" w:sz="0" w:space="0" w:color="auto"/>
          </w:divBdr>
        </w:div>
        <w:div w:id="1472206451">
          <w:marLeft w:val="0"/>
          <w:marRight w:val="0"/>
          <w:marTop w:val="0"/>
          <w:marBottom w:val="0"/>
          <w:divBdr>
            <w:top w:val="none" w:sz="0" w:space="0" w:color="auto"/>
            <w:left w:val="none" w:sz="0" w:space="0" w:color="auto"/>
            <w:bottom w:val="none" w:sz="0" w:space="0" w:color="auto"/>
            <w:right w:val="none" w:sz="0" w:space="0" w:color="auto"/>
          </w:divBdr>
        </w:div>
        <w:div w:id="1707218970">
          <w:marLeft w:val="0"/>
          <w:marRight w:val="0"/>
          <w:marTop w:val="0"/>
          <w:marBottom w:val="0"/>
          <w:divBdr>
            <w:top w:val="none" w:sz="0" w:space="0" w:color="auto"/>
            <w:left w:val="none" w:sz="0" w:space="0" w:color="auto"/>
            <w:bottom w:val="none" w:sz="0" w:space="0" w:color="auto"/>
            <w:right w:val="none" w:sz="0" w:space="0" w:color="auto"/>
          </w:divBdr>
        </w:div>
        <w:div w:id="1972520275">
          <w:marLeft w:val="0"/>
          <w:marRight w:val="0"/>
          <w:marTop w:val="0"/>
          <w:marBottom w:val="0"/>
          <w:divBdr>
            <w:top w:val="none" w:sz="0" w:space="0" w:color="auto"/>
            <w:left w:val="none" w:sz="0" w:space="0" w:color="auto"/>
            <w:bottom w:val="none" w:sz="0" w:space="0" w:color="auto"/>
            <w:right w:val="none" w:sz="0" w:space="0" w:color="auto"/>
          </w:divBdr>
        </w:div>
        <w:div w:id="2101752577">
          <w:marLeft w:val="0"/>
          <w:marRight w:val="0"/>
          <w:marTop w:val="0"/>
          <w:marBottom w:val="0"/>
          <w:divBdr>
            <w:top w:val="none" w:sz="0" w:space="0" w:color="auto"/>
            <w:left w:val="none" w:sz="0" w:space="0" w:color="auto"/>
            <w:bottom w:val="none" w:sz="0" w:space="0" w:color="auto"/>
            <w:right w:val="none" w:sz="0" w:space="0" w:color="auto"/>
          </w:divBdr>
        </w:div>
        <w:div w:id="2133670445">
          <w:marLeft w:val="0"/>
          <w:marRight w:val="0"/>
          <w:marTop w:val="0"/>
          <w:marBottom w:val="0"/>
          <w:divBdr>
            <w:top w:val="none" w:sz="0" w:space="0" w:color="auto"/>
            <w:left w:val="none" w:sz="0" w:space="0" w:color="auto"/>
            <w:bottom w:val="none" w:sz="0" w:space="0" w:color="auto"/>
            <w:right w:val="none" w:sz="0" w:space="0" w:color="auto"/>
          </w:divBdr>
        </w:div>
      </w:divsChild>
    </w:div>
    <w:div w:id="1579824222">
      <w:bodyDiv w:val="1"/>
      <w:marLeft w:val="0"/>
      <w:marRight w:val="0"/>
      <w:marTop w:val="0"/>
      <w:marBottom w:val="0"/>
      <w:divBdr>
        <w:top w:val="none" w:sz="0" w:space="0" w:color="auto"/>
        <w:left w:val="none" w:sz="0" w:space="0" w:color="auto"/>
        <w:bottom w:val="none" w:sz="0" w:space="0" w:color="auto"/>
        <w:right w:val="none" w:sz="0" w:space="0" w:color="auto"/>
      </w:divBdr>
      <w:divsChild>
        <w:div w:id="688600977">
          <w:marLeft w:val="0"/>
          <w:marRight w:val="0"/>
          <w:marTop w:val="0"/>
          <w:marBottom w:val="0"/>
          <w:divBdr>
            <w:top w:val="none" w:sz="0" w:space="0" w:color="auto"/>
            <w:left w:val="none" w:sz="0" w:space="0" w:color="auto"/>
            <w:bottom w:val="none" w:sz="0" w:space="0" w:color="auto"/>
            <w:right w:val="none" w:sz="0" w:space="0" w:color="auto"/>
          </w:divBdr>
          <w:divsChild>
            <w:div w:id="1951356611">
              <w:marLeft w:val="0"/>
              <w:marRight w:val="0"/>
              <w:marTop w:val="0"/>
              <w:marBottom w:val="0"/>
              <w:divBdr>
                <w:top w:val="none" w:sz="0" w:space="0" w:color="auto"/>
                <w:left w:val="none" w:sz="0" w:space="0" w:color="auto"/>
                <w:bottom w:val="none" w:sz="0" w:space="0" w:color="auto"/>
                <w:right w:val="none" w:sz="0" w:space="0" w:color="auto"/>
              </w:divBdr>
              <w:divsChild>
                <w:div w:id="2065367937">
                  <w:marLeft w:val="0"/>
                  <w:marRight w:val="0"/>
                  <w:marTop w:val="0"/>
                  <w:marBottom w:val="0"/>
                  <w:divBdr>
                    <w:top w:val="none" w:sz="0" w:space="0" w:color="auto"/>
                    <w:left w:val="none" w:sz="0" w:space="0" w:color="auto"/>
                    <w:bottom w:val="none" w:sz="0" w:space="0" w:color="auto"/>
                    <w:right w:val="none" w:sz="0" w:space="0" w:color="auto"/>
                  </w:divBdr>
                  <w:divsChild>
                    <w:div w:id="277756369">
                      <w:marLeft w:val="0"/>
                      <w:marRight w:val="0"/>
                      <w:marTop w:val="0"/>
                      <w:marBottom w:val="0"/>
                      <w:divBdr>
                        <w:top w:val="none" w:sz="0" w:space="0" w:color="auto"/>
                        <w:left w:val="none" w:sz="0" w:space="0" w:color="auto"/>
                        <w:bottom w:val="none" w:sz="0" w:space="0" w:color="auto"/>
                        <w:right w:val="none" w:sz="0" w:space="0" w:color="auto"/>
                      </w:divBdr>
                    </w:div>
                    <w:div w:id="43798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37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3245</Words>
  <Characters>22642</Characters>
  <Application>Microsoft Office Word</Application>
  <DocSecurity>0</DocSecurity>
  <Lines>188</Lines>
  <Paragraphs>51</Paragraphs>
  <ScaleCrop>false</ScaleCrop>
  <HeadingPairs>
    <vt:vector size="2" baseType="variant">
      <vt:variant>
        <vt:lpstr>Title</vt:lpstr>
      </vt:variant>
      <vt:variant>
        <vt:i4>1</vt:i4>
      </vt:variant>
    </vt:vector>
  </HeadingPairs>
  <TitlesOfParts>
    <vt:vector size="1" baseType="lpstr">
      <vt:lpstr>1828824.01</vt:lpstr>
    </vt:vector>
  </TitlesOfParts>
  <Company>olswang</Company>
  <LinksUpToDate>false</LinksUpToDate>
  <CharactersWithSpaces>25836</CharactersWithSpaces>
  <SharedDoc>false</SharedDoc>
  <HLinks>
    <vt:vector size="6" baseType="variant">
      <vt:variant>
        <vt:i4>2097247</vt:i4>
      </vt:variant>
      <vt:variant>
        <vt:i4>3</vt:i4>
      </vt:variant>
      <vt:variant>
        <vt:i4>0</vt:i4>
      </vt:variant>
      <vt:variant>
        <vt:i4>5</vt:i4>
      </vt:variant>
      <vt:variant>
        <vt:lpwstr>mailto:eventsecurity@reedexpo.co.uk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1828824.01</dc:title>
  <dc:subject/>
  <dc:creator>CLayne</dc:creator>
  <cp:keywords>, docId:54BB3C4FDA14418A52A61CCD23EA096D</cp:keywords>
  <dc:description/>
  <cp:lastModifiedBy>Walter, Sarah-Marie (RX-DUS)</cp:lastModifiedBy>
  <cp:revision>2</cp:revision>
  <cp:lastPrinted>2018-09-05T16:21:00Z</cp:lastPrinted>
  <dcterms:created xsi:type="dcterms:W3CDTF">2025-02-19T20:32:00Z</dcterms:created>
  <dcterms:modified xsi:type="dcterms:W3CDTF">2025-02-19T20:32:00Z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1828824-1</vt:lpwstr>
  </property>
  <property fmtid="{D5CDD505-2E9C-101B-9397-08002B2CF9AE}" pid="3" name="MSIP_Label_549ac42a-3eb4-4074-b885-aea26bd6241e_Enabled">
    <vt:lpwstr>true</vt:lpwstr>
  </property>
  <property fmtid="{D5CDD505-2E9C-101B-9397-08002B2CF9AE}" pid="4" name="MSIP_Label_549ac42a-3eb4-4074-b885-aea26bd6241e_SetDate">
    <vt:lpwstr>2025-01-21T11:33:53Z</vt:lpwstr>
  </property>
  <property fmtid="{D5CDD505-2E9C-101B-9397-08002B2CF9AE}" pid="5" name="MSIP_Label_549ac42a-3eb4-4074-b885-aea26bd6241e_Method">
    <vt:lpwstr>Standard</vt:lpwstr>
  </property>
  <property fmtid="{D5CDD505-2E9C-101B-9397-08002B2CF9AE}" pid="6" name="MSIP_Label_549ac42a-3eb4-4074-b885-aea26bd6241e_Name">
    <vt:lpwstr>General Business</vt:lpwstr>
  </property>
  <property fmtid="{D5CDD505-2E9C-101B-9397-08002B2CF9AE}" pid="7" name="MSIP_Label_549ac42a-3eb4-4074-b885-aea26bd6241e_SiteId">
    <vt:lpwstr>9274ee3f-9425-4109-a27f-9fb15c10675d</vt:lpwstr>
  </property>
  <property fmtid="{D5CDD505-2E9C-101B-9397-08002B2CF9AE}" pid="8" name="MSIP_Label_549ac42a-3eb4-4074-b885-aea26bd6241e_ActionId">
    <vt:lpwstr>2944a612-e8f6-4cfa-a79e-f1e5cff26d19</vt:lpwstr>
  </property>
  <property fmtid="{D5CDD505-2E9C-101B-9397-08002B2CF9AE}" pid="9" name="MSIP_Label_549ac42a-3eb4-4074-b885-aea26bd6241e_ContentBits">
    <vt:lpwstr>0</vt:lpwstr>
  </property>
</Properties>
</file>